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C3B" w:rsidRDefault="00FC23AE">
      <w:pPr>
        <w:jc w:val="center"/>
        <w:rPr>
          <w:rFonts w:ascii="Garamond" w:hAnsi="Garamond"/>
          <w:b/>
          <w:sz w:val="28"/>
        </w:rPr>
      </w:pPr>
      <w:r>
        <w:rPr>
          <w:rFonts w:ascii="Garamond" w:hAnsi="Garamond"/>
          <w:b/>
          <w:sz w:val="28"/>
        </w:rPr>
        <w:t>PSC 122</w:t>
      </w:r>
      <w:r w:rsidR="003819CC">
        <w:rPr>
          <w:rFonts w:ascii="Garamond" w:hAnsi="Garamond"/>
          <w:b/>
          <w:sz w:val="28"/>
        </w:rPr>
        <w:t xml:space="preserve">: </w:t>
      </w:r>
      <w:r>
        <w:rPr>
          <w:rFonts w:ascii="Garamond" w:hAnsi="Garamond"/>
          <w:b/>
          <w:sz w:val="28"/>
        </w:rPr>
        <w:t>Survey of</w:t>
      </w:r>
      <w:r w:rsidR="003819CC">
        <w:rPr>
          <w:rFonts w:ascii="Garamond" w:hAnsi="Garamond"/>
          <w:b/>
          <w:sz w:val="28"/>
        </w:rPr>
        <w:t xml:space="preserve"> Comparative Politics</w:t>
      </w:r>
    </w:p>
    <w:p w:rsidR="000D2C3B" w:rsidRDefault="000D2C3B">
      <w:pPr>
        <w:jc w:val="center"/>
        <w:rPr>
          <w:rFonts w:ascii="Garamond" w:hAnsi="Garamond"/>
          <w:b/>
        </w:rPr>
      </w:pPr>
    </w:p>
    <w:p w:rsidR="00520151" w:rsidRPr="00520151" w:rsidRDefault="00B27464" w:rsidP="00520151">
      <w:pPr>
        <w:pStyle w:val="Heading2"/>
        <w:jc w:val="center"/>
        <w:rPr>
          <w:rFonts w:ascii="Garamond" w:hAnsi="Garamond"/>
          <w:b w:val="0"/>
        </w:rPr>
      </w:pPr>
      <w:r>
        <w:rPr>
          <w:rFonts w:ascii="Garamond" w:hAnsi="Garamond"/>
          <w:b w:val="0"/>
        </w:rPr>
        <w:t xml:space="preserve">Spring </w:t>
      </w:r>
      <w:proofErr w:type="gramStart"/>
      <w:r>
        <w:rPr>
          <w:rFonts w:ascii="Garamond" w:hAnsi="Garamond"/>
          <w:b w:val="0"/>
        </w:rPr>
        <w:t>2009</w:t>
      </w:r>
      <w:r w:rsidR="00520151" w:rsidRPr="00520151">
        <w:rPr>
          <w:rFonts w:ascii="Garamond" w:hAnsi="Garamond"/>
          <w:b w:val="0"/>
        </w:rPr>
        <w:t xml:space="preserve">  </w:t>
      </w:r>
      <w:r w:rsidR="00360CE7">
        <w:rPr>
          <w:rFonts w:ascii="Garamond" w:hAnsi="Garamond"/>
        </w:rPr>
        <w:t>•</w:t>
      </w:r>
      <w:proofErr w:type="gramEnd"/>
      <w:r w:rsidR="00360CE7">
        <w:rPr>
          <w:rFonts w:ascii="Garamond" w:hAnsi="Garamond"/>
        </w:rPr>
        <w:t xml:space="preserve">  </w:t>
      </w:r>
      <w:proofErr w:type="spellStart"/>
      <w:r w:rsidR="00520151" w:rsidRPr="00520151">
        <w:rPr>
          <w:rFonts w:ascii="Garamond" w:hAnsi="Garamond"/>
          <w:b w:val="0"/>
        </w:rPr>
        <w:t>Detchon</w:t>
      </w:r>
      <w:proofErr w:type="spellEnd"/>
      <w:r w:rsidR="00520151" w:rsidRPr="00520151">
        <w:rPr>
          <w:rFonts w:ascii="Garamond" w:hAnsi="Garamond"/>
          <w:b w:val="0"/>
        </w:rPr>
        <w:t xml:space="preserve"> Hall 209</w:t>
      </w:r>
    </w:p>
    <w:p w:rsidR="000D2C3B" w:rsidRDefault="00FC23AE">
      <w:pPr>
        <w:jc w:val="center"/>
        <w:rPr>
          <w:rFonts w:ascii="Garamond" w:hAnsi="Garamond"/>
        </w:rPr>
      </w:pPr>
      <w:r>
        <w:rPr>
          <w:rFonts w:ascii="Garamond" w:hAnsi="Garamond"/>
        </w:rPr>
        <w:t>Monday, Wednesday, and Friday</w:t>
      </w:r>
      <w:r w:rsidR="003819CC">
        <w:rPr>
          <w:rFonts w:ascii="Garamond" w:hAnsi="Garamond"/>
        </w:rPr>
        <w:t xml:space="preserve">, </w:t>
      </w:r>
      <w:r>
        <w:rPr>
          <w:rFonts w:ascii="Garamond" w:hAnsi="Garamond"/>
        </w:rPr>
        <w:t>10:20</w:t>
      </w:r>
      <w:r w:rsidR="003819CC">
        <w:rPr>
          <w:rFonts w:ascii="Garamond" w:hAnsi="Garamond"/>
        </w:rPr>
        <w:t xml:space="preserve"> – 1</w:t>
      </w:r>
      <w:r>
        <w:rPr>
          <w:rFonts w:ascii="Garamond" w:hAnsi="Garamond"/>
        </w:rPr>
        <w:t>1:1</w:t>
      </w:r>
      <w:r w:rsidR="003819CC">
        <w:rPr>
          <w:rFonts w:ascii="Garamond" w:hAnsi="Garamond"/>
        </w:rPr>
        <w:t>0</w:t>
      </w:r>
      <w:r>
        <w:rPr>
          <w:rFonts w:ascii="Garamond" w:hAnsi="Garamond"/>
        </w:rPr>
        <w:t>am</w:t>
      </w:r>
    </w:p>
    <w:p w:rsidR="000D2C3B" w:rsidRDefault="000D2C3B">
      <w:pPr>
        <w:rPr>
          <w:rFonts w:ascii="Garamond" w:hAnsi="Garamond"/>
        </w:rPr>
      </w:pPr>
    </w:p>
    <w:p w:rsidR="000D2C3B" w:rsidRDefault="00FC23AE">
      <w:pPr>
        <w:rPr>
          <w:rFonts w:ascii="Garamond" w:hAnsi="Garamond"/>
        </w:rPr>
      </w:pPr>
      <w:r>
        <w:rPr>
          <w:rFonts w:ascii="Garamond" w:hAnsi="Garamond"/>
        </w:rPr>
        <w:t>Professor</w:t>
      </w:r>
      <w:r w:rsidR="003819CC">
        <w:rPr>
          <w:rFonts w:ascii="Garamond" w:hAnsi="Garamond"/>
        </w:rPr>
        <w:t>: Ethan J. Hollander</w:t>
      </w:r>
    </w:p>
    <w:p w:rsidR="000D2C3B" w:rsidRDefault="003819CC">
      <w:pPr>
        <w:rPr>
          <w:rFonts w:ascii="Garamond" w:hAnsi="Garamond"/>
        </w:rPr>
      </w:pPr>
      <w:r>
        <w:rPr>
          <w:rFonts w:ascii="Garamond" w:hAnsi="Garamond"/>
        </w:rPr>
        <w:t xml:space="preserve">Email: </w:t>
      </w:r>
      <w:r w:rsidR="00FC23AE">
        <w:rPr>
          <w:rFonts w:ascii="Garamond" w:hAnsi="Garamond"/>
        </w:rPr>
        <w:t>hollande@wabash</w:t>
      </w:r>
      <w:r>
        <w:rPr>
          <w:rFonts w:ascii="Garamond" w:hAnsi="Garamond"/>
        </w:rPr>
        <w:t xml:space="preserve">.edu </w:t>
      </w:r>
    </w:p>
    <w:p w:rsidR="000D2C3B" w:rsidRDefault="003819CC">
      <w:pPr>
        <w:rPr>
          <w:rFonts w:ascii="Garamond" w:hAnsi="Garamond"/>
        </w:rPr>
      </w:pPr>
      <w:r>
        <w:rPr>
          <w:rFonts w:ascii="Garamond" w:hAnsi="Garamond"/>
        </w:rPr>
        <w:t xml:space="preserve">Office: </w:t>
      </w:r>
      <w:r w:rsidR="00FC23AE">
        <w:rPr>
          <w:rFonts w:ascii="Garamond" w:hAnsi="Garamond"/>
        </w:rPr>
        <w:t>Baxter Hall #123</w:t>
      </w:r>
    </w:p>
    <w:p w:rsidR="000D2C3B" w:rsidRDefault="003819CC">
      <w:pPr>
        <w:rPr>
          <w:rFonts w:ascii="Garamond" w:hAnsi="Garamond"/>
        </w:rPr>
      </w:pPr>
      <w:r>
        <w:rPr>
          <w:rFonts w:ascii="Garamond" w:hAnsi="Garamond"/>
        </w:rPr>
        <w:t xml:space="preserve">Office Hours: </w:t>
      </w:r>
      <w:r w:rsidR="00FC23AE">
        <w:rPr>
          <w:rFonts w:ascii="Garamond" w:hAnsi="Garamond"/>
        </w:rPr>
        <w:t>Monday, 4-6</w:t>
      </w:r>
      <w:r>
        <w:rPr>
          <w:rFonts w:ascii="Garamond" w:hAnsi="Garamond"/>
        </w:rPr>
        <w:t>pm or by appointment</w:t>
      </w:r>
      <w:r w:rsidR="00FC23AE">
        <w:rPr>
          <w:rFonts w:ascii="Garamond" w:hAnsi="Garamond"/>
        </w:rPr>
        <w:t xml:space="preserve"> (for a nominal fee)</w:t>
      </w:r>
    </w:p>
    <w:p w:rsidR="000D2C3B" w:rsidRDefault="000D2C3B">
      <w:pPr>
        <w:rPr>
          <w:rFonts w:ascii="Garamond" w:hAnsi="Garamond"/>
        </w:rPr>
      </w:pPr>
    </w:p>
    <w:p w:rsidR="000D2C3B" w:rsidRPr="00E8523D" w:rsidRDefault="003819CC">
      <w:pPr>
        <w:rPr>
          <w:rFonts w:ascii="Garamond" w:hAnsi="Garamond"/>
        </w:rPr>
      </w:pPr>
      <w:r>
        <w:rPr>
          <w:rFonts w:ascii="Garamond" w:hAnsi="Garamond"/>
        </w:rPr>
        <w:t xml:space="preserve">This class will provide a general introduction to the study of political systems worldwide. The approach and many of the readings will be theoretical; but we will draw from real-world examples as illustrations of these theoretical concepts. Thus, a </w:t>
      </w:r>
      <w:r>
        <w:rPr>
          <w:rFonts w:ascii="Garamond" w:hAnsi="Garamond"/>
          <w:i/>
        </w:rPr>
        <w:t>basic</w:t>
      </w:r>
      <w:r>
        <w:rPr>
          <w:rFonts w:ascii="Garamond" w:hAnsi="Garamond"/>
        </w:rPr>
        <w:t xml:space="preserve"> understanding of world history, current events and even the American political system will be assumed. If you don’t already watch the news or read the newspaper, start doing so now. I highly recommend the </w:t>
      </w:r>
      <w:r>
        <w:rPr>
          <w:rFonts w:ascii="Garamond" w:hAnsi="Garamond"/>
          <w:i/>
        </w:rPr>
        <w:t>New York Times</w:t>
      </w:r>
      <w:r>
        <w:rPr>
          <w:rFonts w:ascii="Garamond" w:hAnsi="Garamond"/>
        </w:rPr>
        <w:t xml:space="preserve"> (available on-line), the </w:t>
      </w:r>
      <w:r>
        <w:rPr>
          <w:rFonts w:ascii="Garamond" w:hAnsi="Garamond"/>
          <w:i/>
        </w:rPr>
        <w:t>Jim Lehrer New</w:t>
      </w:r>
      <w:r w:rsidR="00517831">
        <w:rPr>
          <w:rFonts w:ascii="Garamond" w:hAnsi="Garamond"/>
          <w:i/>
        </w:rPr>
        <w:t>s</w:t>
      </w:r>
      <w:r>
        <w:rPr>
          <w:rFonts w:ascii="Garamond" w:hAnsi="Garamond"/>
          <w:i/>
        </w:rPr>
        <w:t xml:space="preserve"> Hour</w:t>
      </w:r>
      <w:r w:rsidR="00E8523D">
        <w:rPr>
          <w:rFonts w:ascii="Garamond" w:hAnsi="Garamond"/>
        </w:rPr>
        <w:t xml:space="preserve"> (weekdays at 5</w:t>
      </w:r>
      <w:r>
        <w:rPr>
          <w:rFonts w:ascii="Garamond" w:hAnsi="Garamond"/>
        </w:rPr>
        <w:t xml:space="preserve">pm on </w:t>
      </w:r>
      <w:r w:rsidR="00E8523D">
        <w:rPr>
          <w:rFonts w:ascii="Garamond" w:hAnsi="Garamond"/>
        </w:rPr>
        <w:t>WFYI</w:t>
      </w:r>
      <w:r>
        <w:rPr>
          <w:rFonts w:ascii="Garamond" w:hAnsi="Garamond"/>
        </w:rPr>
        <w:t>-TV</w:t>
      </w:r>
      <w:r w:rsidR="00E8523D">
        <w:rPr>
          <w:rFonts w:ascii="Garamond" w:hAnsi="Garamond"/>
        </w:rPr>
        <w:t>: Channel 20, Indianapolis)</w:t>
      </w:r>
      <w:r>
        <w:rPr>
          <w:rFonts w:ascii="Garamond" w:hAnsi="Garamond"/>
        </w:rPr>
        <w:t xml:space="preserve">, </w:t>
      </w:r>
      <w:r>
        <w:rPr>
          <w:rFonts w:ascii="Garamond" w:hAnsi="Garamond"/>
          <w:i/>
        </w:rPr>
        <w:t>The</w:t>
      </w:r>
      <w:r>
        <w:rPr>
          <w:rFonts w:ascii="Garamond" w:hAnsi="Garamond"/>
        </w:rPr>
        <w:t xml:space="preserve"> </w:t>
      </w:r>
      <w:r>
        <w:rPr>
          <w:rFonts w:ascii="Garamond" w:hAnsi="Garamond"/>
          <w:i/>
        </w:rPr>
        <w:t>Economist</w:t>
      </w:r>
      <w:r w:rsidR="00E8523D">
        <w:rPr>
          <w:rFonts w:ascii="Garamond" w:hAnsi="Garamond"/>
        </w:rPr>
        <w:t xml:space="preserve"> magazine, or, on the radio (WNDY-FM 91.3, Crawfordsville), </w:t>
      </w:r>
      <w:r w:rsidR="00E8523D">
        <w:rPr>
          <w:rFonts w:ascii="Garamond" w:hAnsi="Garamond"/>
          <w:i/>
        </w:rPr>
        <w:t>The BBC News Hour</w:t>
      </w:r>
      <w:r w:rsidR="00E8523D">
        <w:rPr>
          <w:rFonts w:ascii="Garamond" w:hAnsi="Garamond"/>
        </w:rPr>
        <w:t xml:space="preserve"> (weekdays, 9-10am) and </w:t>
      </w:r>
      <w:r w:rsidR="00E8523D">
        <w:rPr>
          <w:rFonts w:ascii="Garamond" w:hAnsi="Garamond"/>
          <w:i/>
        </w:rPr>
        <w:t>All Things Considered</w:t>
      </w:r>
      <w:r w:rsidR="00E8523D">
        <w:rPr>
          <w:rFonts w:ascii="Garamond" w:hAnsi="Garamond"/>
        </w:rPr>
        <w:t xml:space="preserve"> (weekdays, 4-6:30pm).</w:t>
      </w:r>
    </w:p>
    <w:p w:rsidR="000D2C3B" w:rsidRDefault="000D2C3B">
      <w:pPr>
        <w:rPr>
          <w:rFonts w:ascii="Garamond" w:hAnsi="Garamond"/>
        </w:rPr>
      </w:pPr>
    </w:p>
    <w:p w:rsidR="000D2C3B" w:rsidRDefault="003819CC">
      <w:pPr>
        <w:rPr>
          <w:rFonts w:ascii="Garamond" w:hAnsi="Garamond"/>
        </w:rPr>
      </w:pPr>
      <w:r>
        <w:rPr>
          <w:rFonts w:ascii="Garamond" w:hAnsi="Garamond"/>
        </w:rPr>
        <w:t xml:space="preserve">All assignments must be completed in order to receive a passing grade. Final grades will be calculated with reference to the following: </w:t>
      </w:r>
    </w:p>
    <w:p w:rsidR="000D2C3B" w:rsidRDefault="000D2C3B">
      <w:pPr>
        <w:rPr>
          <w:rFonts w:ascii="Garamond" w:hAnsi="Garamond"/>
        </w:rPr>
      </w:pPr>
    </w:p>
    <w:p w:rsidR="000D2C3B" w:rsidRDefault="003819CC">
      <w:pPr>
        <w:ind w:left="720"/>
        <w:rPr>
          <w:rFonts w:ascii="Garamond" w:hAnsi="Garamond"/>
        </w:rPr>
      </w:pPr>
      <w:r>
        <w:rPr>
          <w:rFonts w:ascii="Garamond" w:hAnsi="Garamond"/>
        </w:rPr>
        <w:t xml:space="preserve">Mid-term </w:t>
      </w:r>
      <w:r w:rsidR="008B725B">
        <w:rPr>
          <w:rFonts w:ascii="Garamond" w:hAnsi="Garamond"/>
        </w:rPr>
        <w:t>#1</w:t>
      </w:r>
      <w:r w:rsidR="00E06A7D">
        <w:rPr>
          <w:rFonts w:ascii="Garamond" w:hAnsi="Garamond"/>
        </w:rPr>
        <w:t xml:space="preserve"> (</w:t>
      </w:r>
      <w:r w:rsidR="00DE66B9">
        <w:rPr>
          <w:rFonts w:ascii="Garamond" w:hAnsi="Garamond"/>
        </w:rPr>
        <w:t xml:space="preserve">in class, Wednesday, </w:t>
      </w:r>
      <w:r w:rsidR="00C438F0">
        <w:rPr>
          <w:rFonts w:ascii="Garamond" w:hAnsi="Garamond"/>
        </w:rPr>
        <w:t>March 4</w:t>
      </w:r>
      <w:r w:rsidR="00DE66B9" w:rsidRPr="00DE66B9">
        <w:rPr>
          <w:rFonts w:ascii="Garamond" w:hAnsi="Garamond"/>
          <w:vertAlign w:val="superscript"/>
        </w:rPr>
        <w:t>th</w:t>
      </w:r>
      <w:r w:rsidR="00E06A7D">
        <w:rPr>
          <w:rFonts w:ascii="Garamond" w:hAnsi="Garamond"/>
        </w:rPr>
        <w:t>)</w:t>
      </w:r>
      <w:r w:rsidR="00DE66B9">
        <w:rPr>
          <w:rFonts w:ascii="Garamond" w:hAnsi="Garamond"/>
        </w:rPr>
        <w:t xml:space="preserve">: </w:t>
      </w:r>
      <w:r w:rsidR="00DE66B9">
        <w:rPr>
          <w:rFonts w:ascii="Garamond" w:hAnsi="Garamond"/>
        </w:rPr>
        <w:tab/>
      </w:r>
      <w:r>
        <w:rPr>
          <w:rFonts w:ascii="Garamond" w:hAnsi="Garamond"/>
        </w:rPr>
        <w:tab/>
      </w:r>
      <w:r w:rsidR="008B725B">
        <w:rPr>
          <w:rFonts w:ascii="Garamond" w:hAnsi="Garamond"/>
        </w:rPr>
        <w:tab/>
        <w:t>25</w:t>
      </w:r>
      <w:r>
        <w:rPr>
          <w:rFonts w:ascii="Garamond" w:hAnsi="Garamond"/>
        </w:rPr>
        <w:t>%</w:t>
      </w:r>
    </w:p>
    <w:p w:rsidR="008B725B" w:rsidRDefault="008B725B">
      <w:pPr>
        <w:ind w:left="720"/>
        <w:rPr>
          <w:rFonts w:ascii="Garamond" w:hAnsi="Garamond"/>
        </w:rPr>
      </w:pPr>
      <w:r>
        <w:rPr>
          <w:rFonts w:ascii="Garamond" w:hAnsi="Garamond"/>
        </w:rPr>
        <w:t>Mid-term #2</w:t>
      </w:r>
      <w:r w:rsidR="00E06A7D">
        <w:rPr>
          <w:rFonts w:ascii="Garamond" w:hAnsi="Garamond"/>
        </w:rPr>
        <w:t xml:space="preserve"> (</w:t>
      </w:r>
      <w:r w:rsidR="00DE66B9" w:rsidRPr="00DE66B9">
        <w:rPr>
          <w:rFonts w:ascii="Garamond" w:hAnsi="Garamond"/>
        </w:rPr>
        <w:t xml:space="preserve">in class, Friday, </w:t>
      </w:r>
      <w:r w:rsidR="00F60BBB">
        <w:rPr>
          <w:rFonts w:ascii="Garamond" w:hAnsi="Garamond"/>
        </w:rPr>
        <w:t>April 17</w:t>
      </w:r>
      <w:r w:rsidR="00F60BBB" w:rsidRPr="00F60BBB">
        <w:rPr>
          <w:rFonts w:ascii="Garamond" w:hAnsi="Garamond"/>
          <w:vertAlign w:val="superscript"/>
        </w:rPr>
        <w:t>th</w:t>
      </w:r>
      <w:r w:rsidR="00E06A7D">
        <w:rPr>
          <w:rFonts w:ascii="Garamond" w:hAnsi="Garamond"/>
        </w:rPr>
        <w:t>)</w:t>
      </w:r>
      <w:r w:rsidR="00DE66B9">
        <w:rPr>
          <w:rFonts w:ascii="Garamond" w:hAnsi="Garamond"/>
        </w:rPr>
        <w:t>:</w:t>
      </w:r>
      <w:r w:rsidR="00DE66B9">
        <w:rPr>
          <w:rFonts w:ascii="Garamond" w:hAnsi="Garamond"/>
        </w:rPr>
        <w:tab/>
      </w:r>
      <w:r w:rsidR="00F60BBB">
        <w:rPr>
          <w:rFonts w:ascii="Garamond" w:hAnsi="Garamond"/>
        </w:rPr>
        <w:tab/>
      </w:r>
      <w:r w:rsidR="00DE66B9">
        <w:rPr>
          <w:rFonts w:ascii="Garamond" w:hAnsi="Garamond"/>
        </w:rPr>
        <w:tab/>
      </w:r>
      <w:r>
        <w:rPr>
          <w:rFonts w:ascii="Garamond" w:hAnsi="Garamond"/>
        </w:rPr>
        <w:tab/>
        <w:t>2</w:t>
      </w:r>
      <w:r w:rsidR="00F60BBB">
        <w:rPr>
          <w:rFonts w:ascii="Garamond" w:hAnsi="Garamond"/>
        </w:rPr>
        <w:t>0</w:t>
      </w:r>
      <w:r>
        <w:rPr>
          <w:rFonts w:ascii="Garamond" w:hAnsi="Garamond"/>
        </w:rPr>
        <w:t>%</w:t>
      </w:r>
    </w:p>
    <w:p w:rsidR="000D2C3B" w:rsidRDefault="00B27464">
      <w:pPr>
        <w:ind w:left="720"/>
        <w:rPr>
          <w:rFonts w:ascii="Garamond" w:hAnsi="Garamond"/>
        </w:rPr>
      </w:pPr>
      <w:r>
        <w:rPr>
          <w:rFonts w:ascii="Garamond" w:hAnsi="Garamond"/>
        </w:rPr>
        <w:t xml:space="preserve">Cumulative </w:t>
      </w:r>
      <w:r w:rsidR="008B725B">
        <w:rPr>
          <w:rFonts w:ascii="Garamond" w:hAnsi="Garamond"/>
        </w:rPr>
        <w:t>Final Exam</w:t>
      </w:r>
      <w:r w:rsidR="00DE66B9">
        <w:rPr>
          <w:rFonts w:ascii="Garamond" w:hAnsi="Garamond"/>
        </w:rPr>
        <w:t xml:space="preserve"> (</w:t>
      </w:r>
      <w:r w:rsidR="00F60BBB">
        <w:rPr>
          <w:rFonts w:ascii="Garamond" w:hAnsi="Garamond"/>
        </w:rPr>
        <w:t>Wednesday</w:t>
      </w:r>
      <w:r w:rsidR="00DE66B9">
        <w:rPr>
          <w:rFonts w:ascii="Garamond" w:hAnsi="Garamond"/>
        </w:rPr>
        <w:t xml:space="preserve">, </w:t>
      </w:r>
      <w:r w:rsidR="00F60BBB">
        <w:rPr>
          <w:rFonts w:ascii="Garamond" w:hAnsi="Garamond"/>
        </w:rPr>
        <w:t xml:space="preserve">May </w:t>
      </w:r>
      <w:r>
        <w:rPr>
          <w:rFonts w:ascii="Garamond" w:hAnsi="Garamond"/>
        </w:rPr>
        <w:t xml:space="preserve">6 at 9am): </w:t>
      </w:r>
      <w:r w:rsidR="008B725B">
        <w:rPr>
          <w:rFonts w:ascii="Garamond" w:hAnsi="Garamond"/>
        </w:rPr>
        <w:tab/>
      </w:r>
      <w:r w:rsidR="008B725B">
        <w:rPr>
          <w:rFonts w:ascii="Garamond" w:hAnsi="Garamond"/>
        </w:rPr>
        <w:tab/>
      </w:r>
      <w:r w:rsidR="00F60BBB">
        <w:rPr>
          <w:rFonts w:ascii="Garamond" w:hAnsi="Garamond"/>
        </w:rPr>
        <w:tab/>
        <w:t>30</w:t>
      </w:r>
      <w:r w:rsidR="003819CC">
        <w:rPr>
          <w:rFonts w:ascii="Garamond" w:hAnsi="Garamond"/>
        </w:rPr>
        <w:t>%</w:t>
      </w:r>
    </w:p>
    <w:p w:rsidR="000D2C3B" w:rsidRDefault="003819CC">
      <w:pPr>
        <w:ind w:left="720"/>
        <w:rPr>
          <w:rFonts w:ascii="Garamond" w:hAnsi="Garamond"/>
        </w:rPr>
      </w:pPr>
      <w:r>
        <w:rPr>
          <w:rFonts w:ascii="Garamond" w:hAnsi="Garamond"/>
        </w:rPr>
        <w:t xml:space="preserve">Homework, quizzes, participation and extra credit: </w:t>
      </w:r>
      <w:r w:rsidR="008B725B">
        <w:rPr>
          <w:rFonts w:ascii="Garamond" w:hAnsi="Garamond"/>
        </w:rPr>
        <w:tab/>
      </w:r>
      <w:r>
        <w:rPr>
          <w:rFonts w:ascii="Garamond" w:hAnsi="Garamond"/>
        </w:rPr>
        <w:tab/>
      </w:r>
      <w:r w:rsidR="00E06A7D">
        <w:rPr>
          <w:rFonts w:ascii="Garamond" w:hAnsi="Garamond"/>
        </w:rPr>
        <w:tab/>
      </w:r>
      <w:r>
        <w:rPr>
          <w:rFonts w:ascii="Garamond" w:hAnsi="Garamond"/>
        </w:rPr>
        <w:t>2</w:t>
      </w:r>
      <w:r w:rsidR="00CE253F">
        <w:rPr>
          <w:rFonts w:ascii="Garamond" w:hAnsi="Garamond"/>
        </w:rPr>
        <w:t>5</w:t>
      </w:r>
      <w:r>
        <w:rPr>
          <w:rFonts w:ascii="Garamond" w:hAnsi="Garamond"/>
        </w:rPr>
        <w:t>%</w:t>
      </w:r>
    </w:p>
    <w:p w:rsidR="000D2C3B" w:rsidRDefault="000D2C3B">
      <w:pPr>
        <w:rPr>
          <w:rFonts w:ascii="Garamond" w:hAnsi="Garamond"/>
        </w:rPr>
      </w:pPr>
    </w:p>
    <w:p w:rsidR="000D2C3B" w:rsidRDefault="00351429">
      <w:pPr>
        <w:rPr>
          <w:rFonts w:ascii="Garamond" w:hAnsi="Garamond"/>
        </w:rPr>
      </w:pPr>
      <w:r>
        <w:rPr>
          <w:rFonts w:ascii="Garamond" w:hAnsi="Garamond"/>
        </w:rPr>
        <w:t xml:space="preserve">Readings for the course will be found in </w:t>
      </w:r>
      <w:r>
        <w:rPr>
          <w:rFonts w:ascii="Garamond" w:hAnsi="Garamond"/>
          <w:i/>
        </w:rPr>
        <w:t>Patterns of Democracy</w:t>
      </w:r>
      <w:r>
        <w:rPr>
          <w:rFonts w:ascii="Garamond" w:hAnsi="Garamond"/>
        </w:rPr>
        <w:t xml:space="preserve"> (by </w:t>
      </w:r>
      <w:proofErr w:type="spellStart"/>
      <w:r>
        <w:rPr>
          <w:rFonts w:ascii="Garamond" w:hAnsi="Garamond"/>
        </w:rPr>
        <w:t>Arend</w:t>
      </w:r>
      <w:proofErr w:type="spellEnd"/>
      <w:r>
        <w:rPr>
          <w:rFonts w:ascii="Garamond" w:hAnsi="Garamond"/>
        </w:rPr>
        <w:t xml:space="preserve"> </w:t>
      </w:r>
      <w:proofErr w:type="spellStart"/>
      <w:r>
        <w:rPr>
          <w:rFonts w:ascii="Garamond" w:hAnsi="Garamond"/>
        </w:rPr>
        <w:t>Lijphart</w:t>
      </w:r>
      <w:proofErr w:type="spellEnd"/>
      <w:r>
        <w:rPr>
          <w:rFonts w:ascii="Garamond" w:hAnsi="Garamond"/>
        </w:rPr>
        <w:t xml:space="preserve">; available at the campus bookstore). There will also be a significant number of readings posted </w:t>
      </w:r>
      <w:r w:rsidR="00DE66B9">
        <w:rPr>
          <w:rFonts w:ascii="Garamond" w:hAnsi="Garamond"/>
        </w:rPr>
        <w:t xml:space="preserve">on </w:t>
      </w:r>
      <w:proofErr w:type="spellStart"/>
      <w:r w:rsidR="00DE66B9">
        <w:rPr>
          <w:rFonts w:ascii="Garamond" w:hAnsi="Garamond"/>
        </w:rPr>
        <w:t>Moodle</w:t>
      </w:r>
      <w:proofErr w:type="spellEnd"/>
      <w:r w:rsidR="00DE66B9">
        <w:rPr>
          <w:rFonts w:ascii="Garamond" w:hAnsi="Garamond"/>
        </w:rPr>
        <w:t>.</w:t>
      </w:r>
      <w:r>
        <w:rPr>
          <w:rFonts w:ascii="Garamond" w:hAnsi="Garamond"/>
        </w:rPr>
        <w:t xml:space="preserve"> In addition to these, there will</w:t>
      </w:r>
      <w:r w:rsidR="003819CC">
        <w:rPr>
          <w:rFonts w:ascii="Garamond" w:hAnsi="Garamond"/>
        </w:rPr>
        <w:t xml:space="preserve"> be </w:t>
      </w:r>
      <w:r>
        <w:rPr>
          <w:rFonts w:ascii="Garamond" w:hAnsi="Garamond"/>
        </w:rPr>
        <w:t>a small number of handouts and</w:t>
      </w:r>
      <w:r w:rsidR="00B27464">
        <w:rPr>
          <w:rFonts w:ascii="Garamond" w:hAnsi="Garamond"/>
        </w:rPr>
        <w:t xml:space="preserve"> a few videos</w:t>
      </w:r>
      <w:r w:rsidR="003819CC">
        <w:rPr>
          <w:rFonts w:ascii="Garamond" w:hAnsi="Garamond"/>
        </w:rPr>
        <w:t xml:space="preserve"> (to be shown in class). Unless otherwise noted, all </w:t>
      </w:r>
      <w:r>
        <w:rPr>
          <w:rFonts w:ascii="Garamond" w:hAnsi="Garamond"/>
        </w:rPr>
        <w:t>reading</w:t>
      </w:r>
      <w:r w:rsidR="00F60BBB">
        <w:rPr>
          <w:rFonts w:ascii="Garamond" w:hAnsi="Garamond"/>
        </w:rPr>
        <w:t>s</w:t>
      </w:r>
      <w:r>
        <w:rPr>
          <w:rFonts w:ascii="Garamond" w:hAnsi="Garamond"/>
        </w:rPr>
        <w:t xml:space="preserve"> and </w:t>
      </w:r>
      <w:r w:rsidR="003819CC">
        <w:rPr>
          <w:rFonts w:ascii="Garamond" w:hAnsi="Garamond"/>
        </w:rPr>
        <w:t>assignments should be completed by the dates specified in the schedule of classes.</w:t>
      </w:r>
      <w:r w:rsidR="00B27464">
        <w:rPr>
          <w:rFonts w:ascii="Garamond" w:hAnsi="Garamond"/>
        </w:rPr>
        <w:t xml:space="preserve"> You may have a few ‘pop-quizzes’ on the readings, so it is certainly in your interest to do them on time. </w:t>
      </w:r>
      <w:r w:rsidR="004374D4">
        <w:rPr>
          <w:rFonts w:ascii="Garamond" w:hAnsi="Garamond"/>
        </w:rPr>
        <w:t>Note: Take-home assignments must be typed; quizzes and exams completed in class must be written in pen; if you use anything other than blue or black ink, prepare to be publically humiliated.</w:t>
      </w:r>
    </w:p>
    <w:p w:rsidR="000D2C3B" w:rsidRDefault="000D2C3B">
      <w:pPr>
        <w:rPr>
          <w:rFonts w:ascii="Garamond" w:hAnsi="Garamond"/>
        </w:rPr>
      </w:pPr>
    </w:p>
    <w:p w:rsidR="00351429" w:rsidRDefault="00351429">
      <w:pPr>
        <w:rPr>
          <w:rFonts w:ascii="Garamond" w:hAnsi="Garamond"/>
        </w:rPr>
      </w:pPr>
      <w:r>
        <w:rPr>
          <w:rFonts w:ascii="Garamond" w:hAnsi="Garamond"/>
        </w:rPr>
        <w:t>Students with disabilities or special needs are enco</w:t>
      </w:r>
      <w:r w:rsidR="00B27464">
        <w:rPr>
          <w:rFonts w:ascii="Garamond" w:hAnsi="Garamond"/>
        </w:rPr>
        <w:t>uraged to contact myself and/or</w:t>
      </w:r>
      <w:r>
        <w:rPr>
          <w:rFonts w:ascii="Garamond" w:hAnsi="Garamond"/>
        </w:rPr>
        <w:t xml:space="preserve"> Julia Rosenberg (Armory 101B; 361-6024; </w:t>
      </w:r>
      <w:r w:rsidRPr="003B1468">
        <w:rPr>
          <w:rFonts w:ascii="Garamond" w:hAnsi="Garamond"/>
        </w:rPr>
        <w:t>rosenbej@wabash.edu</w:t>
      </w:r>
      <w:r>
        <w:rPr>
          <w:rFonts w:ascii="Garamond" w:hAnsi="Garamond"/>
        </w:rPr>
        <w:t>), director of Academic Support Services. Provided we are given enough notice, we will work together to make all reasonable accommodations. To this end, please take note of exam and assignment due dates listed on this syllabus and contact me with any concerns as soon as possible. You should also note tha</w:t>
      </w:r>
      <w:r w:rsidR="00FE7429">
        <w:rPr>
          <w:rFonts w:ascii="Garamond" w:hAnsi="Garamond"/>
        </w:rPr>
        <w:t>t Academic Support Services</w:t>
      </w:r>
      <w:r>
        <w:rPr>
          <w:rFonts w:ascii="Garamond" w:hAnsi="Garamond"/>
        </w:rPr>
        <w:t xml:space="preserve"> provides peer tutoring, writing and study skills assistance (contact 361-6258)</w:t>
      </w:r>
      <w:r w:rsidR="00FE7429">
        <w:rPr>
          <w:rFonts w:ascii="Garamond" w:hAnsi="Garamond"/>
        </w:rPr>
        <w:t xml:space="preserve">. All communication related to such matters will remain confidential. </w:t>
      </w:r>
    </w:p>
    <w:p w:rsidR="00351429" w:rsidRDefault="00351429">
      <w:pPr>
        <w:rPr>
          <w:rFonts w:ascii="Garamond" w:hAnsi="Garamond"/>
        </w:rPr>
      </w:pPr>
    </w:p>
    <w:p w:rsidR="000D2C3B" w:rsidRDefault="003819CC">
      <w:pPr>
        <w:rPr>
          <w:rFonts w:ascii="Garamond" w:hAnsi="Garamond"/>
        </w:rPr>
      </w:pPr>
      <w:r>
        <w:rPr>
          <w:rFonts w:ascii="Garamond" w:hAnsi="Garamond"/>
        </w:rPr>
        <w:t xml:space="preserve">Note: This syllabus is subject to change. You are responsible for all assignments given in class, regardless of whether they appear in the syllabus. </w:t>
      </w:r>
    </w:p>
    <w:p w:rsidR="000D2C3B" w:rsidRDefault="000D2C3B">
      <w:pPr>
        <w:rPr>
          <w:rFonts w:ascii="Garamond" w:hAnsi="Garamond"/>
        </w:rPr>
        <w:sectPr w:rsidR="000D2C3B">
          <w:pgSz w:w="12240" w:h="15840"/>
          <w:pgMar w:top="1440" w:right="1584" w:bottom="1440" w:left="1728" w:header="720" w:footer="720" w:gutter="0"/>
          <w:cols w:space="720"/>
          <w:docGrid w:linePitch="360"/>
        </w:sectPr>
      </w:pPr>
    </w:p>
    <w:p w:rsidR="000D2C3B" w:rsidRDefault="003819CC">
      <w:pPr>
        <w:pStyle w:val="Heading1"/>
        <w:rPr>
          <w:rFonts w:ascii="Garamond" w:hAnsi="Garamond"/>
        </w:rPr>
      </w:pPr>
      <w:r>
        <w:rPr>
          <w:rFonts w:ascii="Garamond" w:hAnsi="Garamond"/>
        </w:rPr>
        <w:lastRenderedPageBreak/>
        <w:t>Schedule of Classes</w:t>
      </w:r>
    </w:p>
    <w:p w:rsidR="000D2C3B" w:rsidRDefault="000D2C3B">
      <w:pPr>
        <w:rPr>
          <w:rFonts w:ascii="Garamond" w:hAnsi="Garamond"/>
        </w:rPr>
      </w:pPr>
    </w:p>
    <w:p w:rsidR="000D2C3B" w:rsidRDefault="009460D1">
      <w:pPr>
        <w:pStyle w:val="Heading2"/>
        <w:rPr>
          <w:rFonts w:ascii="Garamond" w:hAnsi="Garamond"/>
        </w:rPr>
      </w:pPr>
      <w:r>
        <w:rPr>
          <w:rFonts w:ascii="Garamond" w:hAnsi="Garamond"/>
        </w:rPr>
        <w:t>Week 0 (</w:t>
      </w:r>
      <w:r w:rsidR="004374D4">
        <w:rPr>
          <w:rFonts w:ascii="Garamond" w:hAnsi="Garamond"/>
        </w:rPr>
        <w:t>January 14 and 16, 2009</w:t>
      </w:r>
      <w:r>
        <w:rPr>
          <w:rFonts w:ascii="Garamond" w:hAnsi="Garamond"/>
        </w:rPr>
        <w:t>)</w:t>
      </w:r>
      <w:r w:rsidR="003819CC">
        <w:rPr>
          <w:rFonts w:ascii="Garamond" w:hAnsi="Garamond"/>
        </w:rPr>
        <w:t>: General Introduction</w:t>
      </w:r>
    </w:p>
    <w:p w:rsidR="00385436" w:rsidRPr="006118FA" w:rsidRDefault="00385436" w:rsidP="00385436">
      <w:pPr>
        <w:pStyle w:val="BodyTextIndent"/>
        <w:ind w:left="0" w:firstLine="0"/>
        <w:rPr>
          <w:rFonts w:ascii="Garamond" w:hAnsi="Garamond"/>
        </w:rPr>
      </w:pPr>
      <w:r w:rsidRPr="006118FA">
        <w:rPr>
          <w:rFonts w:ascii="Garamond" w:hAnsi="Garamond"/>
        </w:rPr>
        <w:t xml:space="preserve">Sub-optimal outcomes of incrementally rational decisions, or: </w:t>
      </w:r>
    </w:p>
    <w:p w:rsidR="00385436" w:rsidRPr="006118FA" w:rsidRDefault="00385436" w:rsidP="00385436">
      <w:pPr>
        <w:pStyle w:val="BodyTextIndent"/>
        <w:ind w:firstLine="0"/>
        <w:rPr>
          <w:rFonts w:ascii="Garamond" w:hAnsi="Garamond"/>
        </w:rPr>
      </w:pPr>
      <w:r w:rsidRPr="006118FA">
        <w:rPr>
          <w:rFonts w:ascii="Garamond" w:hAnsi="Garamond"/>
        </w:rPr>
        <w:t xml:space="preserve">How seemingly sensible behavior can result in a crazy mess. </w:t>
      </w:r>
    </w:p>
    <w:p w:rsidR="00385436" w:rsidRPr="00385436" w:rsidRDefault="00385436" w:rsidP="00385436">
      <w:pPr>
        <w:pStyle w:val="BodyTextIndent"/>
        <w:pBdr>
          <w:bottom w:val="single" w:sz="6" w:space="1" w:color="auto"/>
        </w:pBdr>
        <w:ind w:left="0" w:firstLine="0"/>
        <w:rPr>
          <w:rFonts w:ascii="Garamond" w:hAnsi="Garamond"/>
        </w:rPr>
      </w:pPr>
    </w:p>
    <w:p w:rsidR="00385436" w:rsidRDefault="00385436" w:rsidP="00385436">
      <w:pPr>
        <w:rPr>
          <w:rFonts w:ascii="Garamond" w:hAnsi="Garamond"/>
        </w:rPr>
      </w:pPr>
    </w:p>
    <w:p w:rsidR="00385436" w:rsidRDefault="00385436" w:rsidP="00385436">
      <w:pPr>
        <w:rPr>
          <w:rFonts w:ascii="Garamond" w:hAnsi="Garamond"/>
          <w:b/>
        </w:rPr>
      </w:pPr>
      <w:r>
        <w:rPr>
          <w:rFonts w:ascii="Garamond" w:hAnsi="Garamond"/>
          <w:b/>
        </w:rPr>
        <w:t>Week 1 (</w:t>
      </w:r>
      <w:r w:rsidR="004374D4">
        <w:rPr>
          <w:rFonts w:ascii="Garamond" w:hAnsi="Garamond"/>
          <w:b/>
        </w:rPr>
        <w:t xml:space="preserve">January 19, 21 </w:t>
      </w:r>
      <w:r w:rsidR="00EB2491">
        <w:rPr>
          <w:rFonts w:ascii="Garamond" w:hAnsi="Garamond"/>
          <w:b/>
        </w:rPr>
        <w:t>&amp;</w:t>
      </w:r>
      <w:r w:rsidR="004374D4">
        <w:rPr>
          <w:rFonts w:ascii="Garamond" w:hAnsi="Garamond"/>
          <w:b/>
        </w:rPr>
        <w:t xml:space="preserve"> 23</w:t>
      </w:r>
      <w:r>
        <w:rPr>
          <w:rFonts w:ascii="Garamond" w:hAnsi="Garamond"/>
          <w:b/>
        </w:rPr>
        <w:t>): Definitions.</w:t>
      </w:r>
    </w:p>
    <w:p w:rsidR="00385436" w:rsidRPr="006118FA" w:rsidRDefault="00385436" w:rsidP="00385436">
      <w:pPr>
        <w:rPr>
          <w:rFonts w:ascii="Garamond" w:hAnsi="Garamond"/>
        </w:rPr>
      </w:pPr>
      <w:r w:rsidRPr="006118FA">
        <w:rPr>
          <w:rFonts w:ascii="Garamond" w:hAnsi="Garamond"/>
        </w:rPr>
        <w:t>What is a state? What is politics? And what is democracy?</w:t>
      </w:r>
    </w:p>
    <w:p w:rsidR="000D2C3B" w:rsidRDefault="000D2C3B">
      <w:pPr>
        <w:rPr>
          <w:rFonts w:ascii="Garamond" w:hAnsi="Garamond"/>
        </w:rPr>
      </w:pPr>
    </w:p>
    <w:p w:rsidR="005E3CD1" w:rsidRPr="005E3CD1" w:rsidRDefault="006118FA" w:rsidP="00385436">
      <w:pPr>
        <w:rPr>
          <w:rFonts w:ascii="Garamond" w:hAnsi="Garamond"/>
        </w:rPr>
      </w:pPr>
      <w:r>
        <w:rPr>
          <w:rFonts w:ascii="Garamond" w:hAnsi="Garamond"/>
        </w:rPr>
        <w:t xml:space="preserve">Readings:   </w:t>
      </w:r>
      <w:r w:rsidR="00360CE7">
        <w:rPr>
          <w:rFonts w:ascii="Garamond" w:hAnsi="Garamond"/>
        </w:rPr>
        <w:t>Shivel</w:t>
      </w:r>
      <w:r w:rsidR="005E3CD1">
        <w:rPr>
          <w:rFonts w:ascii="Garamond" w:hAnsi="Garamond"/>
        </w:rPr>
        <w:t xml:space="preserve">y: from </w:t>
      </w:r>
      <w:r w:rsidR="005E3CD1">
        <w:rPr>
          <w:rFonts w:ascii="Garamond" w:hAnsi="Garamond"/>
          <w:i/>
        </w:rPr>
        <w:t>Power &amp; Choice</w:t>
      </w:r>
      <w:r w:rsidR="005E3CD1">
        <w:rPr>
          <w:rFonts w:ascii="Garamond" w:hAnsi="Garamond"/>
        </w:rPr>
        <w:t xml:space="preserve"> (pp. 40-47).</w:t>
      </w:r>
    </w:p>
    <w:p w:rsidR="00385436" w:rsidRDefault="006118FA" w:rsidP="006118FA">
      <w:pPr>
        <w:ind w:left="720"/>
        <w:rPr>
          <w:rFonts w:ascii="Garamond" w:hAnsi="Garamond"/>
        </w:rPr>
      </w:pPr>
      <w:r>
        <w:rPr>
          <w:rFonts w:ascii="Garamond" w:hAnsi="Garamond"/>
        </w:rPr>
        <w:t xml:space="preserve">      </w:t>
      </w:r>
      <w:r w:rsidR="00385436">
        <w:rPr>
          <w:rFonts w:ascii="Garamond" w:hAnsi="Garamond"/>
        </w:rPr>
        <w:t xml:space="preserve">Charles </w:t>
      </w:r>
      <w:proofErr w:type="spellStart"/>
      <w:r w:rsidR="00385436">
        <w:rPr>
          <w:rFonts w:ascii="Garamond" w:hAnsi="Garamond"/>
        </w:rPr>
        <w:t>Tilly</w:t>
      </w:r>
      <w:proofErr w:type="spellEnd"/>
      <w:r w:rsidR="00385436">
        <w:rPr>
          <w:rFonts w:ascii="Garamond" w:hAnsi="Garamond"/>
        </w:rPr>
        <w:t>: “War Making and State Making as Organized Crime”</w:t>
      </w:r>
      <w:r w:rsidR="00FA3F7E">
        <w:rPr>
          <w:rFonts w:ascii="Garamond" w:hAnsi="Garamond"/>
        </w:rPr>
        <w:t xml:space="preserve"> (pp. 169-175.1</w:t>
      </w:r>
      <w:r w:rsidR="005E3CD1">
        <w:rPr>
          <w:rFonts w:ascii="Garamond" w:hAnsi="Garamond"/>
        </w:rPr>
        <w:t>)</w:t>
      </w:r>
    </w:p>
    <w:p w:rsidR="000D2C3B" w:rsidRPr="00360CE7" w:rsidRDefault="006118FA" w:rsidP="006118FA">
      <w:pPr>
        <w:ind w:firstLine="720"/>
        <w:rPr>
          <w:rFonts w:ascii="Garamond" w:hAnsi="Garamond"/>
        </w:rPr>
      </w:pPr>
      <w:r>
        <w:rPr>
          <w:rFonts w:ascii="Garamond" w:hAnsi="Garamond"/>
        </w:rPr>
        <w:t xml:space="preserve">      </w:t>
      </w:r>
      <w:r w:rsidR="003819CC">
        <w:rPr>
          <w:rFonts w:ascii="Garamond" w:hAnsi="Garamond"/>
        </w:rPr>
        <w:t xml:space="preserve">Glance &amp; </w:t>
      </w:r>
      <w:proofErr w:type="spellStart"/>
      <w:r w:rsidR="003819CC">
        <w:rPr>
          <w:rFonts w:ascii="Garamond" w:hAnsi="Garamond"/>
        </w:rPr>
        <w:t>Huberman</w:t>
      </w:r>
      <w:proofErr w:type="spellEnd"/>
      <w:r w:rsidR="003819CC">
        <w:rPr>
          <w:rFonts w:ascii="Garamond" w:hAnsi="Garamond"/>
        </w:rPr>
        <w:t>: “The Dynamics of Social Dilemmas”</w:t>
      </w:r>
      <w:r w:rsidR="00360CE7">
        <w:rPr>
          <w:rFonts w:ascii="Garamond" w:hAnsi="Garamond"/>
        </w:rPr>
        <w:t xml:space="preserve"> (from </w:t>
      </w:r>
      <w:r w:rsidR="00360CE7">
        <w:rPr>
          <w:rFonts w:ascii="Garamond" w:hAnsi="Garamond"/>
          <w:i/>
        </w:rPr>
        <w:t>Scientific American</w:t>
      </w:r>
      <w:r w:rsidR="00360CE7">
        <w:rPr>
          <w:rFonts w:ascii="Garamond" w:hAnsi="Garamond"/>
        </w:rPr>
        <w:t>)</w:t>
      </w:r>
    </w:p>
    <w:p w:rsidR="000D2C3B" w:rsidRDefault="006118FA">
      <w:pPr>
        <w:rPr>
          <w:rFonts w:ascii="Garamond" w:hAnsi="Garamond"/>
        </w:rPr>
      </w:pPr>
      <w:r>
        <w:rPr>
          <w:rFonts w:ascii="Garamond" w:hAnsi="Garamond"/>
        </w:rPr>
        <w:tab/>
        <w:t xml:space="preserve">     </w:t>
      </w:r>
      <w:r w:rsidR="003819CC">
        <w:rPr>
          <w:rFonts w:ascii="Garamond" w:hAnsi="Garamond"/>
        </w:rPr>
        <w:t>“</w:t>
      </w:r>
      <w:proofErr w:type="spellStart"/>
      <w:r w:rsidR="003819CC">
        <w:rPr>
          <w:rFonts w:ascii="Garamond" w:hAnsi="Garamond"/>
        </w:rPr>
        <w:t>Evo</w:t>
      </w:r>
      <w:proofErr w:type="spellEnd"/>
      <w:r w:rsidR="003819CC">
        <w:rPr>
          <w:rFonts w:ascii="Garamond" w:hAnsi="Garamond"/>
        </w:rPr>
        <w:t xml:space="preserve">-Economics” (from </w:t>
      </w:r>
      <w:proofErr w:type="gramStart"/>
      <w:r w:rsidR="003819CC">
        <w:rPr>
          <w:rFonts w:ascii="Garamond" w:hAnsi="Garamond"/>
          <w:i/>
        </w:rPr>
        <w:t>The</w:t>
      </w:r>
      <w:proofErr w:type="gramEnd"/>
      <w:r w:rsidR="003819CC">
        <w:rPr>
          <w:rFonts w:ascii="Garamond" w:hAnsi="Garamond"/>
          <w:i/>
        </w:rPr>
        <w:t xml:space="preserve"> Economist</w:t>
      </w:r>
      <w:r w:rsidR="003819CC">
        <w:rPr>
          <w:rFonts w:ascii="Garamond" w:hAnsi="Garamond"/>
        </w:rPr>
        <w:t>, December 25, 1993)</w:t>
      </w:r>
    </w:p>
    <w:p w:rsidR="005E3CD1" w:rsidRDefault="006118FA">
      <w:pPr>
        <w:rPr>
          <w:rFonts w:ascii="Garamond" w:hAnsi="Garamond"/>
        </w:rPr>
      </w:pPr>
      <w:r>
        <w:rPr>
          <w:rFonts w:ascii="Garamond" w:hAnsi="Garamond"/>
        </w:rPr>
        <w:tab/>
        <w:t xml:space="preserve">      </w:t>
      </w:r>
      <w:r w:rsidR="005E3CD1">
        <w:rPr>
          <w:rFonts w:ascii="Garamond" w:hAnsi="Garamond"/>
        </w:rPr>
        <w:t xml:space="preserve">Wilson: </w:t>
      </w:r>
      <w:r w:rsidR="00360CE7" w:rsidRPr="00360CE7">
        <w:rPr>
          <w:rFonts w:ascii="Garamond" w:hAnsi="Garamond"/>
        </w:rPr>
        <w:t>“The Bureaucracy”</w:t>
      </w:r>
      <w:r w:rsidR="00360CE7">
        <w:rPr>
          <w:rFonts w:ascii="Garamond" w:hAnsi="Garamond"/>
        </w:rPr>
        <w:t xml:space="preserve"> (pp. 327-339</w:t>
      </w:r>
      <w:r w:rsidR="005E3CD1">
        <w:rPr>
          <w:rFonts w:ascii="Garamond" w:hAnsi="Garamond"/>
        </w:rPr>
        <w:t xml:space="preserve">) </w:t>
      </w:r>
      <w:r w:rsidR="00360CE7">
        <w:rPr>
          <w:rFonts w:ascii="Garamond" w:hAnsi="Garamond"/>
        </w:rPr>
        <w:t>&amp; “The Bureaucracy Problem (</w:t>
      </w:r>
      <w:r w:rsidR="005E3CD1">
        <w:rPr>
          <w:rFonts w:ascii="Garamond" w:hAnsi="Garamond"/>
        </w:rPr>
        <w:t>407-410.1)</w:t>
      </w:r>
    </w:p>
    <w:p w:rsidR="000D2C3B" w:rsidRDefault="006118FA">
      <w:pPr>
        <w:rPr>
          <w:rFonts w:ascii="Garamond" w:hAnsi="Garamond"/>
        </w:rPr>
      </w:pPr>
      <w:r>
        <w:rPr>
          <w:rFonts w:ascii="Garamond" w:hAnsi="Garamond"/>
        </w:rPr>
        <w:tab/>
        <w:t xml:space="preserve">      </w:t>
      </w:r>
      <w:proofErr w:type="spellStart"/>
      <w:r w:rsidR="00360CE7">
        <w:rPr>
          <w:rFonts w:ascii="Garamond" w:hAnsi="Garamond"/>
        </w:rPr>
        <w:t>Publius</w:t>
      </w:r>
      <w:proofErr w:type="spellEnd"/>
      <w:r w:rsidR="00360CE7">
        <w:rPr>
          <w:rFonts w:ascii="Garamond" w:hAnsi="Garamond"/>
        </w:rPr>
        <w:t xml:space="preserve">: </w:t>
      </w:r>
      <w:r>
        <w:rPr>
          <w:rFonts w:ascii="Garamond" w:hAnsi="Garamond"/>
        </w:rPr>
        <w:t xml:space="preserve">Federalist </w:t>
      </w:r>
      <w:r w:rsidR="003879F5">
        <w:rPr>
          <w:rFonts w:ascii="Garamond" w:hAnsi="Garamond"/>
        </w:rPr>
        <w:t xml:space="preserve">#10 and </w:t>
      </w:r>
      <w:r>
        <w:rPr>
          <w:rFonts w:ascii="Garamond" w:hAnsi="Garamond"/>
        </w:rPr>
        <w:t xml:space="preserve">#51 </w:t>
      </w:r>
      <w:r w:rsidR="003879F5">
        <w:rPr>
          <w:rFonts w:ascii="Garamond" w:hAnsi="Garamond"/>
        </w:rPr>
        <w:t>(</w:t>
      </w:r>
      <w:r w:rsidR="003879F5">
        <w:rPr>
          <w:rFonts w:ascii="Garamond" w:hAnsi="Garamond"/>
          <w:i/>
        </w:rPr>
        <w:t>Classic Readings in Am. Politics</w:t>
      </w:r>
      <w:r w:rsidR="003879F5">
        <w:rPr>
          <w:rFonts w:ascii="Garamond" w:hAnsi="Garamond"/>
        </w:rPr>
        <w:t>, pp. 29-34; 48-51)</w:t>
      </w:r>
    </w:p>
    <w:p w:rsidR="003D3772" w:rsidRDefault="003D3772" w:rsidP="003D3772">
      <w:pPr>
        <w:pStyle w:val="BodyTextIndent"/>
        <w:rPr>
          <w:rFonts w:ascii="Garamond" w:hAnsi="Garamond"/>
        </w:rPr>
      </w:pPr>
    </w:p>
    <w:p w:rsidR="003D3772" w:rsidRDefault="003D3772" w:rsidP="003D3772">
      <w:pPr>
        <w:pStyle w:val="BodyTextIndent"/>
        <w:rPr>
          <w:rFonts w:ascii="Garamond" w:hAnsi="Garamond"/>
        </w:rPr>
      </w:pPr>
      <w:r>
        <w:rPr>
          <w:rFonts w:ascii="Garamond" w:hAnsi="Garamond"/>
        </w:rPr>
        <w:t>Assignment: For January 26</w:t>
      </w:r>
      <w:r w:rsidRPr="00385436">
        <w:rPr>
          <w:rFonts w:ascii="Garamond" w:hAnsi="Garamond"/>
          <w:vertAlign w:val="superscript"/>
        </w:rPr>
        <w:t>th</w:t>
      </w:r>
      <w:r>
        <w:rPr>
          <w:rFonts w:ascii="Garamond" w:hAnsi="Garamond"/>
        </w:rPr>
        <w:t xml:space="preserve">, type up and bring in a couple paragraphs that describe a collective action problem not already discussed in class or in the readings. </w:t>
      </w:r>
    </w:p>
    <w:p w:rsidR="000D2C3B" w:rsidRDefault="000D2C3B">
      <w:pPr>
        <w:pStyle w:val="BodyTextIndent"/>
        <w:pBdr>
          <w:bottom w:val="single" w:sz="6" w:space="1" w:color="auto"/>
        </w:pBdr>
        <w:rPr>
          <w:rFonts w:ascii="Garamond" w:hAnsi="Garamond"/>
        </w:rPr>
      </w:pPr>
    </w:p>
    <w:p w:rsidR="000D2C3B" w:rsidRDefault="000D2C3B">
      <w:pPr>
        <w:rPr>
          <w:rFonts w:ascii="Garamond" w:hAnsi="Garamond"/>
        </w:rPr>
      </w:pPr>
    </w:p>
    <w:p w:rsidR="00385436" w:rsidRDefault="003819CC">
      <w:pPr>
        <w:rPr>
          <w:rFonts w:ascii="Garamond" w:hAnsi="Garamond"/>
          <w:b/>
        </w:rPr>
      </w:pPr>
      <w:r>
        <w:rPr>
          <w:rFonts w:ascii="Garamond" w:hAnsi="Garamond"/>
          <w:b/>
        </w:rPr>
        <w:t>Week 2</w:t>
      </w:r>
      <w:r w:rsidR="00EB2491">
        <w:rPr>
          <w:rFonts w:ascii="Garamond" w:hAnsi="Garamond"/>
          <w:b/>
        </w:rPr>
        <w:t xml:space="preserve"> (January 26, 28 &amp; 30)</w:t>
      </w:r>
      <w:r>
        <w:rPr>
          <w:rFonts w:ascii="Garamond" w:hAnsi="Garamond"/>
          <w:b/>
        </w:rPr>
        <w:t xml:space="preserve">: </w:t>
      </w:r>
      <w:r w:rsidR="003D3772">
        <w:rPr>
          <w:rFonts w:ascii="Garamond" w:hAnsi="Garamond"/>
          <w:b/>
        </w:rPr>
        <w:t>Democracy and its Discontents</w:t>
      </w:r>
      <w:r w:rsidR="00385436">
        <w:rPr>
          <w:rFonts w:ascii="Garamond" w:hAnsi="Garamond"/>
          <w:b/>
        </w:rPr>
        <w:t>.</w:t>
      </w:r>
    </w:p>
    <w:p w:rsidR="000D2C3B" w:rsidRPr="006118FA" w:rsidRDefault="003D3772">
      <w:pPr>
        <w:rPr>
          <w:rFonts w:ascii="Garamond" w:hAnsi="Garamond"/>
        </w:rPr>
      </w:pPr>
      <w:r>
        <w:rPr>
          <w:rFonts w:ascii="Garamond" w:hAnsi="Garamond"/>
        </w:rPr>
        <w:t>How representative democracy is supposed to work, how it can fail, and how the founders of the world’s first representative democracy tried to fix the potential problems</w:t>
      </w:r>
      <w:r w:rsidR="003819CC" w:rsidRPr="006118FA">
        <w:rPr>
          <w:rFonts w:ascii="Garamond" w:hAnsi="Garamond"/>
        </w:rPr>
        <w:t>.</w:t>
      </w:r>
    </w:p>
    <w:p w:rsidR="000D2C3B" w:rsidRDefault="000D2C3B">
      <w:pPr>
        <w:rPr>
          <w:rFonts w:ascii="Garamond" w:hAnsi="Garamond"/>
        </w:rPr>
      </w:pPr>
    </w:p>
    <w:p w:rsidR="000D2C3B" w:rsidRDefault="00BF2937">
      <w:pPr>
        <w:rPr>
          <w:rFonts w:ascii="Garamond" w:hAnsi="Garamond"/>
        </w:rPr>
      </w:pPr>
      <w:r>
        <w:rPr>
          <w:rFonts w:ascii="Garamond" w:hAnsi="Garamond"/>
        </w:rPr>
        <w:t xml:space="preserve">Readings:    </w:t>
      </w:r>
      <w:r w:rsidR="003819CC">
        <w:rPr>
          <w:rFonts w:ascii="Garamond" w:hAnsi="Garamond"/>
        </w:rPr>
        <w:t xml:space="preserve">Patrick O’Neil: </w:t>
      </w:r>
      <w:r w:rsidR="003819CC">
        <w:rPr>
          <w:rFonts w:ascii="Garamond" w:hAnsi="Garamond"/>
          <w:i/>
        </w:rPr>
        <w:t>Essentials of Comparative Politics</w:t>
      </w:r>
      <w:r w:rsidR="003819CC">
        <w:rPr>
          <w:rFonts w:ascii="Garamond" w:hAnsi="Garamond"/>
        </w:rPr>
        <w:t xml:space="preserve"> (</w:t>
      </w:r>
      <w:r w:rsidR="00A50AF0">
        <w:rPr>
          <w:rFonts w:ascii="Garamond" w:hAnsi="Garamond"/>
        </w:rPr>
        <w:t>pp. 156-171)</w:t>
      </w:r>
    </w:p>
    <w:p w:rsidR="003D3772" w:rsidRDefault="00BF2937" w:rsidP="00EB2491">
      <w:pPr>
        <w:ind w:firstLine="720"/>
        <w:rPr>
          <w:rFonts w:ascii="Garamond" w:hAnsi="Garamond"/>
        </w:rPr>
      </w:pPr>
      <w:r>
        <w:rPr>
          <w:rFonts w:ascii="Garamond" w:hAnsi="Garamond"/>
        </w:rPr>
        <w:t xml:space="preserve">       </w:t>
      </w:r>
      <w:r w:rsidR="006118FA">
        <w:rPr>
          <w:rFonts w:ascii="Garamond" w:hAnsi="Garamond"/>
        </w:rPr>
        <w:t>The Constitution of the United States of America</w:t>
      </w:r>
    </w:p>
    <w:p w:rsidR="00EB2491" w:rsidRDefault="00EB2491" w:rsidP="00EB2491">
      <w:pPr>
        <w:pStyle w:val="BodyTextIndent"/>
        <w:rPr>
          <w:rFonts w:ascii="Garamond" w:hAnsi="Garamond"/>
        </w:rPr>
      </w:pPr>
    </w:p>
    <w:p w:rsidR="003D3772" w:rsidRDefault="00EB2491" w:rsidP="00EB2491">
      <w:pPr>
        <w:pStyle w:val="BodyTextIndent"/>
        <w:rPr>
          <w:rFonts w:ascii="Garamond" w:hAnsi="Garamond"/>
        </w:rPr>
      </w:pPr>
      <w:r>
        <w:rPr>
          <w:rFonts w:ascii="Garamond" w:hAnsi="Garamond"/>
        </w:rPr>
        <w:t xml:space="preserve">Special note: The readings for this week are particularly light. You may consider reading ahead. </w:t>
      </w:r>
    </w:p>
    <w:p w:rsidR="00EB2491" w:rsidRDefault="00EB2491" w:rsidP="003D3772">
      <w:pPr>
        <w:pStyle w:val="BodyTextIndent"/>
        <w:pBdr>
          <w:bottom w:val="single" w:sz="6" w:space="1" w:color="auto"/>
        </w:pBdr>
        <w:rPr>
          <w:rFonts w:ascii="Garamond" w:hAnsi="Garamond"/>
        </w:rPr>
      </w:pPr>
    </w:p>
    <w:p w:rsidR="003D3772" w:rsidRDefault="003D3772" w:rsidP="003D3772">
      <w:pPr>
        <w:rPr>
          <w:rFonts w:ascii="Garamond" w:hAnsi="Garamond"/>
        </w:rPr>
      </w:pPr>
    </w:p>
    <w:p w:rsidR="003D3772" w:rsidRDefault="003D3772" w:rsidP="003D3772">
      <w:pPr>
        <w:rPr>
          <w:rFonts w:ascii="Garamond" w:hAnsi="Garamond"/>
          <w:b/>
        </w:rPr>
      </w:pPr>
      <w:r>
        <w:rPr>
          <w:rFonts w:ascii="Garamond" w:hAnsi="Garamond"/>
          <w:b/>
        </w:rPr>
        <w:t>Week</w:t>
      </w:r>
      <w:r w:rsidR="001B5B8F">
        <w:rPr>
          <w:rFonts w:ascii="Garamond" w:hAnsi="Garamond"/>
          <w:b/>
        </w:rPr>
        <w:t xml:space="preserve">s 3 &amp; </w:t>
      </w:r>
      <w:r>
        <w:rPr>
          <w:rFonts w:ascii="Garamond" w:hAnsi="Garamond"/>
          <w:b/>
        </w:rPr>
        <w:t xml:space="preserve">4: </w:t>
      </w:r>
      <w:r w:rsidR="00EB2491">
        <w:rPr>
          <w:rFonts w:ascii="Garamond" w:hAnsi="Garamond"/>
          <w:b/>
        </w:rPr>
        <w:t>Snapshots of democracy in action</w:t>
      </w:r>
      <w:r>
        <w:rPr>
          <w:rFonts w:ascii="Garamond" w:hAnsi="Garamond"/>
          <w:b/>
        </w:rPr>
        <w:t>.</w:t>
      </w:r>
    </w:p>
    <w:p w:rsidR="003D3772" w:rsidRPr="006118FA" w:rsidRDefault="00EB2491" w:rsidP="003D3772">
      <w:pPr>
        <w:rPr>
          <w:rFonts w:ascii="Garamond" w:hAnsi="Garamond"/>
        </w:rPr>
      </w:pPr>
      <w:proofErr w:type="gramStart"/>
      <w:r>
        <w:rPr>
          <w:rFonts w:ascii="Garamond" w:hAnsi="Garamond"/>
        </w:rPr>
        <w:t>Representative democracy in Great Britain (Feb. 2), Germany (Feb. 4 &amp; 6) and Israel (9 &amp; 11)</w:t>
      </w:r>
      <w:r w:rsidR="003D3772" w:rsidRPr="006118FA">
        <w:rPr>
          <w:rFonts w:ascii="Garamond" w:hAnsi="Garamond"/>
        </w:rPr>
        <w:t>.</w:t>
      </w:r>
      <w:proofErr w:type="gramEnd"/>
    </w:p>
    <w:p w:rsidR="003D3772" w:rsidRDefault="003D3772" w:rsidP="003D3772">
      <w:pPr>
        <w:rPr>
          <w:rFonts w:ascii="Garamond" w:hAnsi="Garamond"/>
        </w:rPr>
      </w:pPr>
    </w:p>
    <w:p w:rsidR="000D2C3B" w:rsidRDefault="003D3772" w:rsidP="003D3772">
      <w:pPr>
        <w:rPr>
          <w:rFonts w:ascii="Garamond" w:hAnsi="Garamond"/>
        </w:rPr>
      </w:pPr>
      <w:r>
        <w:rPr>
          <w:rFonts w:ascii="Garamond" w:hAnsi="Garamond"/>
        </w:rPr>
        <w:t xml:space="preserve">Readings:    </w:t>
      </w:r>
      <w:proofErr w:type="spellStart"/>
      <w:r w:rsidR="003819CC">
        <w:rPr>
          <w:rFonts w:ascii="Garamond" w:hAnsi="Garamond"/>
        </w:rPr>
        <w:t>Lijphart</w:t>
      </w:r>
      <w:proofErr w:type="spellEnd"/>
      <w:r w:rsidR="006118FA">
        <w:rPr>
          <w:rFonts w:ascii="Garamond" w:hAnsi="Garamond"/>
        </w:rPr>
        <w:t xml:space="preserve"> on the British (or ‘Westminster’) form of government</w:t>
      </w:r>
      <w:r w:rsidR="003819CC">
        <w:rPr>
          <w:rFonts w:ascii="Garamond" w:hAnsi="Garamond"/>
        </w:rPr>
        <w:t xml:space="preserve">: </w:t>
      </w:r>
      <w:r w:rsidR="003819CC">
        <w:rPr>
          <w:rFonts w:ascii="Garamond" w:hAnsi="Garamond"/>
          <w:i/>
        </w:rPr>
        <w:t xml:space="preserve">Patterns </w:t>
      </w:r>
      <w:r w:rsidR="003819CC">
        <w:rPr>
          <w:rFonts w:ascii="Garamond" w:hAnsi="Garamond"/>
        </w:rPr>
        <w:t xml:space="preserve">(pp. </w:t>
      </w:r>
      <w:r w:rsidR="006118FA">
        <w:rPr>
          <w:rFonts w:ascii="Garamond" w:hAnsi="Garamond"/>
        </w:rPr>
        <w:t>9-21.1</w:t>
      </w:r>
      <w:r w:rsidR="003819CC">
        <w:rPr>
          <w:rFonts w:ascii="Garamond" w:hAnsi="Garamond"/>
        </w:rPr>
        <w:t>)</w:t>
      </w:r>
    </w:p>
    <w:p w:rsidR="000D2C3B" w:rsidRDefault="00BF2937" w:rsidP="00BF2937">
      <w:pPr>
        <w:ind w:firstLine="720"/>
        <w:rPr>
          <w:rFonts w:ascii="Garamond" w:hAnsi="Garamond"/>
        </w:rPr>
      </w:pPr>
      <w:r>
        <w:rPr>
          <w:rFonts w:ascii="Garamond" w:hAnsi="Garamond"/>
        </w:rPr>
        <w:t xml:space="preserve">       </w:t>
      </w:r>
      <w:r w:rsidR="00115081">
        <w:rPr>
          <w:rFonts w:ascii="Garamond" w:hAnsi="Garamond"/>
        </w:rPr>
        <w:t>The German Political S</w:t>
      </w:r>
      <w:r w:rsidR="003819CC">
        <w:rPr>
          <w:rFonts w:ascii="Garamond" w:hAnsi="Garamond"/>
        </w:rPr>
        <w:t>ystem</w:t>
      </w:r>
      <w:r w:rsidR="005E3CD1">
        <w:rPr>
          <w:rFonts w:ascii="Garamond" w:hAnsi="Garamond"/>
        </w:rPr>
        <w:t xml:space="preserve">: </w:t>
      </w:r>
      <w:r w:rsidR="003819CC">
        <w:rPr>
          <w:rFonts w:ascii="Garamond" w:hAnsi="Garamond"/>
        </w:rPr>
        <w:t xml:space="preserve"> </w:t>
      </w:r>
      <w:r w:rsidR="005E3CD1">
        <w:rPr>
          <w:rFonts w:ascii="Garamond" w:hAnsi="Garamond"/>
        </w:rPr>
        <w:t>Mahler (pp. 234-255)</w:t>
      </w:r>
    </w:p>
    <w:p w:rsidR="00787F22" w:rsidRPr="00787F22" w:rsidRDefault="00787F22" w:rsidP="00787F22">
      <w:pPr>
        <w:ind w:firstLine="720"/>
        <w:rPr>
          <w:rFonts w:ascii="Garamond" w:hAnsi="Garamond"/>
          <w:b/>
          <w:u w:val="single"/>
        </w:rPr>
      </w:pPr>
      <w:r w:rsidRPr="00787F22">
        <w:rPr>
          <w:rFonts w:ascii="Garamond" w:hAnsi="Garamond"/>
        </w:rPr>
        <w:t xml:space="preserve">       </w:t>
      </w:r>
      <w:proofErr w:type="spellStart"/>
      <w:r w:rsidRPr="00787F22">
        <w:rPr>
          <w:rFonts w:ascii="Garamond" w:hAnsi="Garamond"/>
        </w:rPr>
        <w:t>Shugart</w:t>
      </w:r>
      <w:proofErr w:type="spellEnd"/>
      <w:r w:rsidRPr="00787F22">
        <w:rPr>
          <w:rFonts w:ascii="Garamond" w:hAnsi="Garamond"/>
        </w:rPr>
        <w:t xml:space="preserve"> &amp; Carey: “The Weimar Republic” (from </w:t>
      </w:r>
      <w:r w:rsidRPr="00787F22">
        <w:rPr>
          <w:rFonts w:ascii="Garamond" w:hAnsi="Garamond"/>
          <w:i/>
        </w:rPr>
        <w:t>Presidents and Assemblies</w:t>
      </w:r>
      <w:r w:rsidRPr="00787F22">
        <w:rPr>
          <w:rFonts w:ascii="Garamond" w:hAnsi="Garamond"/>
        </w:rPr>
        <w:t>, pp. 68-71)</w:t>
      </w:r>
    </w:p>
    <w:p w:rsidR="004374D4" w:rsidRDefault="00BF2937" w:rsidP="004374D4">
      <w:pPr>
        <w:ind w:firstLine="720"/>
        <w:rPr>
          <w:rFonts w:ascii="Garamond" w:hAnsi="Garamond"/>
        </w:rPr>
      </w:pPr>
      <w:r>
        <w:rPr>
          <w:rFonts w:ascii="Garamond" w:hAnsi="Garamond"/>
        </w:rPr>
        <w:t xml:space="preserve">       </w:t>
      </w:r>
      <w:r w:rsidR="003819CC">
        <w:rPr>
          <w:rFonts w:ascii="Garamond" w:hAnsi="Garamond"/>
        </w:rPr>
        <w:t>Proportional Represe</w:t>
      </w:r>
      <w:r w:rsidR="006118FA">
        <w:rPr>
          <w:rFonts w:ascii="Garamond" w:hAnsi="Garamond"/>
        </w:rPr>
        <w:t>ntation in Israel: from Shively:</w:t>
      </w:r>
      <w:r w:rsidR="003819CC">
        <w:rPr>
          <w:rFonts w:ascii="Garamond" w:hAnsi="Garamond"/>
        </w:rPr>
        <w:t xml:space="preserve"> </w:t>
      </w:r>
      <w:r w:rsidR="003819CC">
        <w:rPr>
          <w:rFonts w:ascii="Garamond" w:hAnsi="Garamond"/>
          <w:i/>
        </w:rPr>
        <w:t>Power and Choice</w:t>
      </w:r>
      <w:r w:rsidR="006118FA">
        <w:rPr>
          <w:rFonts w:ascii="Garamond" w:hAnsi="Garamond"/>
        </w:rPr>
        <w:t xml:space="preserve"> </w:t>
      </w:r>
      <w:r w:rsidR="00F54CDE" w:rsidRPr="00F54CDE">
        <w:rPr>
          <w:rFonts w:ascii="Garamond" w:hAnsi="Garamond"/>
        </w:rPr>
        <w:t>(pp. 220-1</w:t>
      </w:r>
      <w:r w:rsidR="006118FA" w:rsidRPr="00F54CDE">
        <w:rPr>
          <w:rFonts w:ascii="Garamond" w:hAnsi="Garamond"/>
        </w:rPr>
        <w:t>)</w:t>
      </w:r>
    </w:p>
    <w:p w:rsidR="00755EFC" w:rsidRDefault="00755EFC" w:rsidP="004374D4">
      <w:pPr>
        <w:ind w:firstLine="720"/>
        <w:rPr>
          <w:rFonts w:ascii="Garamond" w:hAnsi="Garamond"/>
        </w:rPr>
      </w:pPr>
    </w:p>
    <w:p w:rsidR="00755EFC" w:rsidRDefault="00755EFC" w:rsidP="00755EFC">
      <w:pPr>
        <w:pStyle w:val="BodyTextIndent"/>
        <w:rPr>
          <w:rFonts w:ascii="Garamond" w:hAnsi="Garamond"/>
        </w:rPr>
      </w:pPr>
      <w:r>
        <w:rPr>
          <w:rFonts w:ascii="Garamond" w:hAnsi="Garamond"/>
        </w:rPr>
        <w:t>Note: For Friday 13</w:t>
      </w:r>
      <w:r w:rsidRPr="00755EFC">
        <w:rPr>
          <w:rFonts w:ascii="Garamond" w:hAnsi="Garamond"/>
          <w:vertAlign w:val="superscript"/>
        </w:rPr>
        <w:t>th</w:t>
      </w:r>
      <w:r>
        <w:rPr>
          <w:rFonts w:ascii="Garamond" w:hAnsi="Garamond"/>
        </w:rPr>
        <w:t xml:space="preserve">, do the first </w:t>
      </w:r>
      <w:r w:rsidR="00211759">
        <w:rPr>
          <w:rFonts w:ascii="Garamond" w:hAnsi="Garamond"/>
        </w:rPr>
        <w:t>three</w:t>
      </w:r>
      <w:r>
        <w:rPr>
          <w:rFonts w:ascii="Garamond" w:hAnsi="Garamond"/>
        </w:rPr>
        <w:t xml:space="preserve"> readings for Week 5. </w:t>
      </w:r>
    </w:p>
    <w:p w:rsidR="000D2C3B" w:rsidRDefault="000D2C3B">
      <w:pPr>
        <w:pBdr>
          <w:bottom w:val="single" w:sz="6" w:space="1" w:color="auto"/>
        </w:pBdr>
        <w:rPr>
          <w:rFonts w:ascii="Garamond" w:hAnsi="Garamond"/>
          <w:b/>
        </w:rPr>
      </w:pPr>
    </w:p>
    <w:p w:rsidR="001B5B8F" w:rsidRDefault="001B5B8F">
      <w:pPr>
        <w:rPr>
          <w:rFonts w:ascii="Garamond" w:hAnsi="Garamond"/>
          <w:b/>
        </w:rPr>
      </w:pPr>
      <w:r>
        <w:rPr>
          <w:rFonts w:ascii="Garamond" w:hAnsi="Garamond"/>
          <w:b/>
        </w:rPr>
        <w:br w:type="page"/>
      </w:r>
    </w:p>
    <w:p w:rsidR="000D2C3B" w:rsidRDefault="000D2C3B">
      <w:pPr>
        <w:rPr>
          <w:rFonts w:ascii="Garamond" w:hAnsi="Garamond"/>
          <w:b/>
        </w:rPr>
      </w:pPr>
    </w:p>
    <w:p w:rsidR="00BF2937" w:rsidRDefault="001B5B8F">
      <w:pPr>
        <w:rPr>
          <w:rFonts w:ascii="Garamond" w:hAnsi="Garamond"/>
          <w:b/>
        </w:rPr>
      </w:pPr>
      <w:r>
        <w:rPr>
          <w:rFonts w:ascii="Garamond" w:hAnsi="Garamond"/>
          <w:b/>
        </w:rPr>
        <w:t>Weeks 5, 6 &amp; 7</w:t>
      </w:r>
      <w:r w:rsidR="003819CC">
        <w:rPr>
          <w:rFonts w:ascii="Garamond" w:hAnsi="Garamond"/>
          <w:b/>
        </w:rPr>
        <w:t xml:space="preserve">: </w:t>
      </w:r>
      <w:r w:rsidR="00BF2937">
        <w:rPr>
          <w:rFonts w:ascii="Garamond" w:hAnsi="Garamond"/>
          <w:b/>
        </w:rPr>
        <w:t>Majority or Consensus?</w:t>
      </w:r>
    </w:p>
    <w:p w:rsidR="00755EFC" w:rsidRDefault="001B5B8F">
      <w:pPr>
        <w:rPr>
          <w:rFonts w:ascii="Garamond" w:hAnsi="Garamond"/>
        </w:rPr>
      </w:pPr>
      <w:proofErr w:type="spellStart"/>
      <w:r>
        <w:rPr>
          <w:rFonts w:ascii="Garamond" w:hAnsi="Garamond"/>
        </w:rPr>
        <w:t>Majoritarian</w:t>
      </w:r>
      <w:proofErr w:type="spellEnd"/>
      <w:r>
        <w:rPr>
          <w:rFonts w:ascii="Garamond" w:hAnsi="Garamond"/>
        </w:rPr>
        <w:t xml:space="preserve"> and </w:t>
      </w:r>
      <w:proofErr w:type="spellStart"/>
      <w:r>
        <w:rPr>
          <w:rFonts w:ascii="Garamond" w:hAnsi="Garamond"/>
        </w:rPr>
        <w:t>Consociational</w:t>
      </w:r>
      <w:proofErr w:type="spellEnd"/>
      <w:r>
        <w:rPr>
          <w:rFonts w:ascii="Garamond" w:hAnsi="Garamond"/>
        </w:rPr>
        <w:t xml:space="preserve"> approaches to democratic governance</w:t>
      </w:r>
      <w:r w:rsidR="00BF2937" w:rsidRPr="00BF2937">
        <w:rPr>
          <w:rFonts w:ascii="Garamond" w:hAnsi="Garamond"/>
        </w:rPr>
        <w:t>.</w:t>
      </w:r>
    </w:p>
    <w:p w:rsidR="00755EFC" w:rsidRPr="00755EFC" w:rsidRDefault="00755EFC">
      <w:pPr>
        <w:rPr>
          <w:rFonts w:ascii="Garamond" w:hAnsi="Garamond"/>
        </w:rPr>
      </w:pPr>
    </w:p>
    <w:p w:rsidR="00BF2937" w:rsidRDefault="00490231" w:rsidP="0039338B">
      <w:pPr>
        <w:ind w:left="180"/>
        <w:rPr>
          <w:rFonts w:ascii="Garamond" w:hAnsi="Garamond"/>
        </w:rPr>
      </w:pPr>
      <w:proofErr w:type="gramStart"/>
      <w:r>
        <w:rPr>
          <w:rFonts w:ascii="Garamond" w:hAnsi="Garamond"/>
        </w:rPr>
        <w:t xml:space="preserve">•  </w:t>
      </w:r>
      <w:r w:rsidR="00BF2937">
        <w:rPr>
          <w:rFonts w:ascii="Garamond" w:hAnsi="Garamond"/>
        </w:rPr>
        <w:t>Hague</w:t>
      </w:r>
      <w:proofErr w:type="gramEnd"/>
      <w:r w:rsidR="00BF2937">
        <w:rPr>
          <w:rFonts w:ascii="Garamond" w:hAnsi="Garamond"/>
        </w:rPr>
        <w:t xml:space="preserve"> &amp; </w:t>
      </w:r>
      <w:proofErr w:type="spellStart"/>
      <w:r w:rsidR="00BF2937">
        <w:rPr>
          <w:rFonts w:ascii="Garamond" w:hAnsi="Garamond"/>
        </w:rPr>
        <w:t>Harrop</w:t>
      </w:r>
      <w:proofErr w:type="spellEnd"/>
      <w:r w:rsidR="00BF2937">
        <w:rPr>
          <w:rFonts w:ascii="Garamond" w:hAnsi="Garamond"/>
        </w:rPr>
        <w:t xml:space="preserve">: “The first world: </w:t>
      </w:r>
      <w:proofErr w:type="spellStart"/>
      <w:r w:rsidR="00BF2937">
        <w:rPr>
          <w:rFonts w:ascii="Garamond" w:hAnsi="Garamond"/>
        </w:rPr>
        <w:t>majoritarian</w:t>
      </w:r>
      <w:proofErr w:type="spellEnd"/>
      <w:r w:rsidR="00BF2937">
        <w:rPr>
          <w:rFonts w:ascii="Garamond" w:hAnsi="Garamond"/>
        </w:rPr>
        <w:t xml:space="preserve"> and </w:t>
      </w:r>
      <w:proofErr w:type="spellStart"/>
      <w:r w:rsidR="00BF2937">
        <w:rPr>
          <w:rFonts w:ascii="Garamond" w:hAnsi="Garamond"/>
        </w:rPr>
        <w:t>consociational</w:t>
      </w:r>
      <w:proofErr w:type="spellEnd"/>
      <w:r w:rsidR="00BF2937">
        <w:rPr>
          <w:rFonts w:ascii="Garamond" w:hAnsi="Garamond"/>
        </w:rPr>
        <w:t xml:space="preserve"> democracies” (49-53)</w:t>
      </w:r>
    </w:p>
    <w:p w:rsidR="00BF2937" w:rsidRDefault="00490231" w:rsidP="0039338B">
      <w:pPr>
        <w:ind w:left="180"/>
        <w:rPr>
          <w:rFonts w:ascii="Garamond" w:hAnsi="Garamond"/>
        </w:rPr>
      </w:pPr>
      <w:proofErr w:type="gramStart"/>
      <w:r>
        <w:rPr>
          <w:rFonts w:ascii="Garamond" w:hAnsi="Garamond"/>
        </w:rPr>
        <w:t xml:space="preserve">•  </w:t>
      </w:r>
      <w:proofErr w:type="spellStart"/>
      <w:r w:rsidR="00BF2937">
        <w:rPr>
          <w:rFonts w:ascii="Garamond" w:hAnsi="Garamond"/>
        </w:rPr>
        <w:t>Lijphart</w:t>
      </w:r>
      <w:proofErr w:type="spellEnd"/>
      <w:proofErr w:type="gramEnd"/>
      <w:r w:rsidR="00BF2937">
        <w:rPr>
          <w:rFonts w:ascii="Garamond" w:hAnsi="Garamond"/>
        </w:rPr>
        <w:t xml:space="preserve">: </w:t>
      </w:r>
      <w:r w:rsidR="00BF2937">
        <w:rPr>
          <w:rFonts w:ascii="Garamond" w:hAnsi="Garamond"/>
          <w:i/>
        </w:rPr>
        <w:t>Patterns</w:t>
      </w:r>
      <w:r w:rsidR="00BF2937">
        <w:rPr>
          <w:rFonts w:ascii="Garamond" w:hAnsi="Garamond"/>
        </w:rPr>
        <w:t xml:space="preserve"> (pp. 1-4</w:t>
      </w:r>
      <w:r w:rsidR="00672040">
        <w:rPr>
          <w:rFonts w:ascii="Garamond" w:hAnsi="Garamond"/>
        </w:rPr>
        <w:t>; 9-21.1 (</w:t>
      </w:r>
      <w:r w:rsidR="001B5B8F">
        <w:rPr>
          <w:rFonts w:ascii="Garamond" w:hAnsi="Garamond"/>
        </w:rPr>
        <w:t>review</w:t>
      </w:r>
      <w:r w:rsidR="00672040">
        <w:rPr>
          <w:rFonts w:ascii="Garamond" w:hAnsi="Garamond"/>
        </w:rPr>
        <w:t>); 31-41</w:t>
      </w:r>
      <w:r w:rsidR="00BF2937">
        <w:rPr>
          <w:rFonts w:ascii="Garamond" w:hAnsi="Garamond"/>
        </w:rPr>
        <w:t>)</w:t>
      </w:r>
    </w:p>
    <w:p w:rsidR="00211759" w:rsidRDefault="00211759" w:rsidP="0039338B">
      <w:pPr>
        <w:ind w:left="180"/>
        <w:rPr>
          <w:rFonts w:ascii="Garamond" w:hAnsi="Garamond"/>
        </w:rPr>
      </w:pPr>
      <w:proofErr w:type="gramStart"/>
      <w:r>
        <w:rPr>
          <w:rFonts w:ascii="Garamond" w:hAnsi="Garamond"/>
        </w:rPr>
        <w:t>•  Almond</w:t>
      </w:r>
      <w:proofErr w:type="gramEnd"/>
      <w:r>
        <w:rPr>
          <w:rFonts w:ascii="Garamond" w:hAnsi="Garamond"/>
        </w:rPr>
        <w:t xml:space="preserve">, </w:t>
      </w:r>
      <w:r w:rsidRPr="00211759">
        <w:rPr>
          <w:rFonts w:ascii="Garamond" w:hAnsi="Garamond"/>
        </w:rPr>
        <w:t>et al</w:t>
      </w:r>
      <w:r>
        <w:rPr>
          <w:rFonts w:ascii="Garamond" w:hAnsi="Garamond"/>
        </w:rPr>
        <w:t xml:space="preserve">: </w:t>
      </w:r>
      <w:r>
        <w:rPr>
          <w:rFonts w:ascii="Garamond" w:hAnsi="Garamond"/>
          <w:i/>
        </w:rPr>
        <w:t>European Politics Today</w:t>
      </w:r>
      <w:r>
        <w:rPr>
          <w:rFonts w:ascii="Garamond" w:hAnsi="Garamond"/>
        </w:rPr>
        <w:t xml:space="preserve"> (pp. 62-81)</w:t>
      </w:r>
    </w:p>
    <w:p w:rsidR="001B5B8F" w:rsidRDefault="001B5B8F" w:rsidP="00672040">
      <w:pPr>
        <w:rPr>
          <w:rFonts w:ascii="Garamond" w:hAnsi="Garamond"/>
          <w:b/>
        </w:rPr>
      </w:pPr>
    </w:p>
    <w:p w:rsidR="00672040" w:rsidRDefault="00672040" w:rsidP="00672040">
      <w:pPr>
        <w:rPr>
          <w:rFonts w:ascii="Garamond" w:hAnsi="Garamond"/>
        </w:rPr>
      </w:pPr>
      <w:r>
        <w:rPr>
          <w:rFonts w:ascii="Garamond" w:hAnsi="Garamond"/>
        </w:rPr>
        <w:t>Party systems</w:t>
      </w:r>
      <w:r w:rsidR="00755EFC">
        <w:rPr>
          <w:rFonts w:ascii="Garamond" w:hAnsi="Garamond"/>
        </w:rPr>
        <w:t xml:space="preserve"> (Feb. 16</w:t>
      </w:r>
      <w:r w:rsidR="001B5B8F">
        <w:rPr>
          <w:rFonts w:ascii="Garamond" w:hAnsi="Garamond"/>
        </w:rPr>
        <w:t>)</w:t>
      </w:r>
      <w:r>
        <w:rPr>
          <w:rFonts w:ascii="Garamond" w:hAnsi="Garamond"/>
        </w:rPr>
        <w:t xml:space="preserve">: </w:t>
      </w:r>
      <w:r w:rsidR="00A64146">
        <w:rPr>
          <w:rFonts w:ascii="Garamond" w:hAnsi="Garamond"/>
        </w:rPr>
        <w:tab/>
      </w:r>
      <w:r w:rsidR="00A64146">
        <w:rPr>
          <w:rFonts w:ascii="Garamond" w:hAnsi="Garamond"/>
        </w:rPr>
        <w:tab/>
      </w:r>
      <w:r>
        <w:rPr>
          <w:rFonts w:ascii="Garamond" w:hAnsi="Garamond"/>
          <w:i/>
        </w:rPr>
        <w:t>Patterns</w:t>
      </w:r>
      <w:r>
        <w:rPr>
          <w:rFonts w:ascii="Garamond" w:hAnsi="Garamond"/>
        </w:rPr>
        <w:t xml:space="preserve"> (pp. 62-69.1)</w:t>
      </w:r>
    </w:p>
    <w:p w:rsidR="00517831" w:rsidRDefault="00517831" w:rsidP="00672040">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Almond, et al: </w:t>
      </w:r>
      <w:r w:rsidRPr="00517831">
        <w:rPr>
          <w:rFonts w:ascii="Garamond" w:hAnsi="Garamond"/>
          <w:i/>
        </w:rPr>
        <w:t>European Politics Today</w:t>
      </w:r>
      <w:r>
        <w:rPr>
          <w:rFonts w:ascii="Garamond" w:hAnsi="Garamond"/>
        </w:rPr>
        <w:t xml:space="preserve"> (pp. 51-58)</w:t>
      </w:r>
    </w:p>
    <w:p w:rsidR="00692B03" w:rsidRDefault="00692B03" w:rsidP="00672040">
      <w:pPr>
        <w:rPr>
          <w:rFonts w:ascii="Garamond" w:hAnsi="Garamond"/>
        </w:rPr>
      </w:pPr>
    </w:p>
    <w:p w:rsidR="00672040" w:rsidRDefault="00672040" w:rsidP="00672040">
      <w:pPr>
        <w:rPr>
          <w:rFonts w:ascii="Garamond" w:hAnsi="Garamond"/>
        </w:rPr>
      </w:pPr>
      <w:r>
        <w:rPr>
          <w:rFonts w:ascii="Garamond" w:hAnsi="Garamond"/>
        </w:rPr>
        <w:t>Cabinets &amp; coalitions</w:t>
      </w:r>
      <w:r w:rsidR="00755EFC">
        <w:rPr>
          <w:rFonts w:ascii="Garamond" w:hAnsi="Garamond"/>
        </w:rPr>
        <w:t xml:space="preserve"> (Feb. 18</w:t>
      </w:r>
      <w:r w:rsidR="001B5B8F">
        <w:rPr>
          <w:rFonts w:ascii="Garamond" w:hAnsi="Garamond"/>
        </w:rPr>
        <w:t>)</w:t>
      </w:r>
      <w:r>
        <w:rPr>
          <w:rFonts w:ascii="Garamond" w:hAnsi="Garamond"/>
        </w:rPr>
        <w:t xml:space="preserve">: </w:t>
      </w:r>
      <w:r w:rsidR="00A64146">
        <w:rPr>
          <w:rFonts w:ascii="Garamond" w:hAnsi="Garamond"/>
        </w:rPr>
        <w:tab/>
      </w:r>
      <w:r>
        <w:rPr>
          <w:rFonts w:ascii="Garamond" w:hAnsi="Garamond"/>
          <w:i/>
        </w:rPr>
        <w:t>Patterns</w:t>
      </w:r>
      <w:r>
        <w:rPr>
          <w:rFonts w:ascii="Garamond" w:hAnsi="Garamond"/>
        </w:rPr>
        <w:t xml:space="preserve"> (pp. 90-96.2)</w:t>
      </w:r>
    </w:p>
    <w:p w:rsidR="00692B03" w:rsidRDefault="00692B03" w:rsidP="00672040">
      <w:pPr>
        <w:rPr>
          <w:rFonts w:ascii="Garamond" w:hAnsi="Garamond"/>
        </w:rPr>
      </w:pPr>
    </w:p>
    <w:p w:rsidR="00755EFC" w:rsidRDefault="00755EFC" w:rsidP="00672040">
      <w:pPr>
        <w:rPr>
          <w:rFonts w:ascii="Garamond" w:hAnsi="Garamond"/>
        </w:rPr>
      </w:pPr>
      <w:r>
        <w:rPr>
          <w:rFonts w:ascii="Garamond" w:hAnsi="Garamond"/>
        </w:rPr>
        <w:t>Note: There will be no class on February 20</w:t>
      </w:r>
      <w:r w:rsidRPr="00755EFC">
        <w:rPr>
          <w:rFonts w:ascii="Garamond" w:hAnsi="Garamond"/>
          <w:vertAlign w:val="superscript"/>
        </w:rPr>
        <w:t>th</w:t>
      </w:r>
      <w:r>
        <w:rPr>
          <w:rFonts w:ascii="Garamond" w:hAnsi="Garamond"/>
        </w:rPr>
        <w:t>.</w:t>
      </w:r>
    </w:p>
    <w:p w:rsidR="00755EFC" w:rsidRDefault="00755EFC" w:rsidP="00672040">
      <w:pPr>
        <w:rPr>
          <w:rFonts w:ascii="Garamond" w:hAnsi="Garamond"/>
        </w:rPr>
      </w:pPr>
    </w:p>
    <w:p w:rsidR="00672040" w:rsidRDefault="00672040" w:rsidP="00672040">
      <w:pPr>
        <w:rPr>
          <w:rFonts w:ascii="Garamond" w:hAnsi="Garamond"/>
        </w:rPr>
      </w:pPr>
      <w:r>
        <w:rPr>
          <w:rFonts w:ascii="Garamond" w:hAnsi="Garamond"/>
        </w:rPr>
        <w:t xml:space="preserve">Executive/legislative relations: </w:t>
      </w:r>
      <w:r w:rsidR="00A64146">
        <w:rPr>
          <w:rFonts w:ascii="Garamond" w:hAnsi="Garamond"/>
        </w:rPr>
        <w:tab/>
      </w:r>
      <w:r>
        <w:rPr>
          <w:rFonts w:ascii="Garamond" w:hAnsi="Garamond"/>
          <w:i/>
        </w:rPr>
        <w:t>Patterns</w:t>
      </w:r>
      <w:r>
        <w:rPr>
          <w:rFonts w:ascii="Garamond" w:hAnsi="Garamond"/>
        </w:rPr>
        <w:t xml:space="preserve"> (pp. </w:t>
      </w:r>
      <w:r w:rsidR="00A64146">
        <w:rPr>
          <w:rFonts w:ascii="Garamond" w:hAnsi="Garamond"/>
        </w:rPr>
        <w:t>116-118.2</w:t>
      </w:r>
      <w:r>
        <w:rPr>
          <w:rFonts w:ascii="Garamond" w:hAnsi="Garamond"/>
        </w:rPr>
        <w:t>)</w:t>
      </w:r>
    </w:p>
    <w:p w:rsidR="00A64146" w:rsidRDefault="001B5B8F" w:rsidP="001B5B8F">
      <w:pPr>
        <w:rPr>
          <w:rFonts w:ascii="Garamond" w:hAnsi="Garamond"/>
        </w:rPr>
      </w:pPr>
      <w:r>
        <w:rPr>
          <w:rFonts w:ascii="Garamond" w:hAnsi="Garamond"/>
        </w:rPr>
        <w:tab/>
      </w:r>
      <w:r>
        <w:rPr>
          <w:rFonts w:ascii="Garamond" w:hAnsi="Garamond"/>
        </w:rPr>
        <w:tab/>
        <w:t>(Feb. 2</w:t>
      </w:r>
      <w:r w:rsidR="00755EFC">
        <w:rPr>
          <w:rFonts w:ascii="Garamond" w:hAnsi="Garamond"/>
        </w:rPr>
        <w:t>3</w:t>
      </w:r>
      <w:r w:rsidR="00755EFC" w:rsidRPr="00755EFC">
        <w:rPr>
          <w:rFonts w:ascii="Garamond" w:hAnsi="Garamond"/>
          <w:vertAlign w:val="superscript"/>
        </w:rPr>
        <w:t>rd</w:t>
      </w:r>
      <w:r>
        <w:rPr>
          <w:rFonts w:ascii="Garamond" w:hAnsi="Garamond"/>
        </w:rPr>
        <w:t>)</w:t>
      </w:r>
      <w:r>
        <w:rPr>
          <w:rFonts w:ascii="Garamond" w:hAnsi="Garamond"/>
        </w:rPr>
        <w:tab/>
      </w:r>
      <w:r>
        <w:rPr>
          <w:rFonts w:ascii="Garamond" w:hAnsi="Garamond"/>
        </w:rPr>
        <w:tab/>
      </w:r>
      <w:r w:rsidR="00A64146">
        <w:rPr>
          <w:rFonts w:ascii="Garamond" w:hAnsi="Garamond"/>
        </w:rPr>
        <w:t xml:space="preserve">Linz: “The Perils of </w:t>
      </w:r>
      <w:proofErr w:type="spellStart"/>
      <w:r w:rsidR="00A64146">
        <w:rPr>
          <w:rFonts w:ascii="Garamond" w:hAnsi="Garamond"/>
        </w:rPr>
        <w:t>Presidentialism</w:t>
      </w:r>
      <w:proofErr w:type="spellEnd"/>
      <w:r w:rsidR="00A64146">
        <w:rPr>
          <w:rFonts w:ascii="Garamond" w:hAnsi="Garamond"/>
        </w:rPr>
        <w:t>”</w:t>
      </w:r>
    </w:p>
    <w:p w:rsidR="00A64146" w:rsidRDefault="00A64146" w:rsidP="00A64146">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Horowitz: “Comparing Democratic Systems” </w:t>
      </w:r>
    </w:p>
    <w:p w:rsidR="00A64146" w:rsidRDefault="00A64146" w:rsidP="00A64146">
      <w:pPr>
        <w:ind w:left="4320" w:firstLine="720"/>
        <w:rPr>
          <w:rFonts w:ascii="Garamond" w:hAnsi="Garamond"/>
        </w:rPr>
      </w:pPr>
      <w:r>
        <w:rPr>
          <w:rFonts w:ascii="Garamond" w:hAnsi="Garamond"/>
        </w:rPr>
        <w:t>(</w:t>
      </w:r>
      <w:proofErr w:type="gramStart"/>
      <w:r>
        <w:rPr>
          <w:rFonts w:ascii="Garamond" w:hAnsi="Garamond"/>
        </w:rPr>
        <w:t>a</w:t>
      </w:r>
      <w:proofErr w:type="gramEnd"/>
      <w:r>
        <w:rPr>
          <w:rFonts w:ascii="Garamond" w:hAnsi="Garamond"/>
        </w:rPr>
        <w:t xml:space="preserve"> response to Linz)</w:t>
      </w:r>
    </w:p>
    <w:p w:rsidR="007D45BA" w:rsidRDefault="00A64146">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Linz: “The Virtues of </w:t>
      </w:r>
      <w:proofErr w:type="spellStart"/>
      <w:r>
        <w:rPr>
          <w:rFonts w:ascii="Garamond" w:hAnsi="Garamond"/>
        </w:rPr>
        <w:t>Parliamentarism</w:t>
      </w:r>
      <w:proofErr w:type="spellEnd"/>
      <w:r>
        <w:rPr>
          <w:rFonts w:ascii="Garamond" w:hAnsi="Garamond"/>
        </w:rPr>
        <w:t>” (Linz’ rejoinder)</w:t>
      </w:r>
    </w:p>
    <w:p w:rsidR="00692B03" w:rsidRDefault="00692B03" w:rsidP="00672040">
      <w:pPr>
        <w:rPr>
          <w:rFonts w:ascii="Garamond" w:hAnsi="Garamond"/>
        </w:rPr>
      </w:pPr>
    </w:p>
    <w:p w:rsidR="00A64146" w:rsidRDefault="00A64146" w:rsidP="00672040">
      <w:pPr>
        <w:rPr>
          <w:rFonts w:ascii="Garamond" w:hAnsi="Garamond"/>
        </w:rPr>
      </w:pPr>
      <w:r>
        <w:rPr>
          <w:rFonts w:ascii="Garamond" w:hAnsi="Garamond"/>
        </w:rPr>
        <w:t>Electoral Systems</w:t>
      </w:r>
      <w:r w:rsidR="00FD5DB7">
        <w:rPr>
          <w:rFonts w:ascii="Garamond" w:hAnsi="Garamond"/>
        </w:rPr>
        <w:t xml:space="preserve"> (Feb. 2</w:t>
      </w:r>
      <w:r w:rsidR="00755EFC">
        <w:rPr>
          <w:rFonts w:ascii="Garamond" w:hAnsi="Garamond"/>
        </w:rPr>
        <w:t>5</w:t>
      </w:r>
      <w:r w:rsidR="00692B03" w:rsidRPr="00692B03">
        <w:rPr>
          <w:rFonts w:ascii="Garamond" w:hAnsi="Garamond"/>
          <w:vertAlign w:val="superscript"/>
        </w:rPr>
        <w:t>th</w:t>
      </w:r>
      <w:r w:rsidR="00FD5DB7">
        <w:rPr>
          <w:rFonts w:ascii="Garamond" w:hAnsi="Garamond"/>
        </w:rPr>
        <w:t xml:space="preserve">): </w:t>
      </w:r>
      <w:r w:rsidR="00FD5DB7">
        <w:rPr>
          <w:rFonts w:ascii="Garamond" w:hAnsi="Garamond"/>
        </w:rPr>
        <w:tab/>
      </w:r>
      <w:r w:rsidR="00FD5DB7">
        <w:rPr>
          <w:rFonts w:ascii="Garamond" w:hAnsi="Garamond"/>
        </w:rPr>
        <w:tab/>
      </w:r>
      <w:r>
        <w:rPr>
          <w:rFonts w:ascii="Garamond" w:hAnsi="Garamond"/>
          <w:i/>
        </w:rPr>
        <w:t>Patterns</w:t>
      </w:r>
      <w:r>
        <w:rPr>
          <w:rFonts w:ascii="Garamond" w:hAnsi="Garamond"/>
        </w:rPr>
        <w:t xml:space="preserve"> (pp. 143-154.1; 165.1)</w:t>
      </w:r>
    </w:p>
    <w:p w:rsidR="004B36F9" w:rsidRDefault="004B36F9" w:rsidP="00672040">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Electoral Systems Factsheet</w:t>
      </w:r>
    </w:p>
    <w:p w:rsidR="00643556" w:rsidRDefault="00643556" w:rsidP="00672040">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roofErr w:type="spellStart"/>
      <w:r>
        <w:rPr>
          <w:rFonts w:ascii="Garamond" w:hAnsi="Garamond"/>
        </w:rPr>
        <w:t>Soudriette</w:t>
      </w:r>
      <w:proofErr w:type="spellEnd"/>
      <w:r>
        <w:rPr>
          <w:rFonts w:ascii="Garamond" w:hAnsi="Garamond"/>
        </w:rPr>
        <w:t xml:space="preserve"> &amp; Ellis: “Electoral Systems Today” (pp. 1-4)</w:t>
      </w:r>
    </w:p>
    <w:p w:rsidR="00643556" w:rsidRPr="00643556" w:rsidRDefault="00643556" w:rsidP="00672040">
      <w:pPr>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“Electoral Reform” (from </w:t>
      </w:r>
      <w:proofErr w:type="gramStart"/>
      <w:r>
        <w:rPr>
          <w:rFonts w:ascii="Garamond" w:hAnsi="Garamond"/>
          <w:i/>
        </w:rPr>
        <w:t>The</w:t>
      </w:r>
      <w:proofErr w:type="gramEnd"/>
      <w:r>
        <w:rPr>
          <w:rFonts w:ascii="Garamond" w:hAnsi="Garamond"/>
          <w:i/>
        </w:rPr>
        <w:t xml:space="preserve"> Economist</w:t>
      </w:r>
      <w:r>
        <w:rPr>
          <w:rFonts w:ascii="Garamond" w:hAnsi="Garamond"/>
        </w:rPr>
        <w:t>, May 1, 1993)</w:t>
      </w:r>
    </w:p>
    <w:p w:rsidR="00FD5DB7" w:rsidRDefault="00FD5DB7" w:rsidP="00672040">
      <w:pPr>
        <w:rPr>
          <w:rFonts w:ascii="Garamond" w:hAnsi="Garamond"/>
        </w:rPr>
      </w:pPr>
    </w:p>
    <w:p w:rsidR="00FD5DB7" w:rsidRPr="00FD5DB7" w:rsidRDefault="00692B03" w:rsidP="00692B03">
      <w:pPr>
        <w:rPr>
          <w:rFonts w:ascii="Garamond" w:hAnsi="Garamond"/>
        </w:rPr>
      </w:pPr>
      <w:r>
        <w:rPr>
          <w:rFonts w:ascii="Garamond" w:hAnsi="Garamond"/>
        </w:rPr>
        <w:t xml:space="preserve">How we decide and why it matters: </w:t>
      </w:r>
      <w:r>
        <w:rPr>
          <w:rFonts w:ascii="Garamond" w:hAnsi="Garamond"/>
        </w:rPr>
        <w:tab/>
      </w:r>
      <w:proofErr w:type="spellStart"/>
      <w:r w:rsidR="00FD5DB7">
        <w:rPr>
          <w:rFonts w:ascii="Garamond" w:hAnsi="Garamond"/>
        </w:rPr>
        <w:t>Lupia</w:t>
      </w:r>
      <w:proofErr w:type="spellEnd"/>
      <w:r w:rsidR="00FD5DB7">
        <w:rPr>
          <w:rFonts w:ascii="Garamond" w:hAnsi="Garamond"/>
        </w:rPr>
        <w:t xml:space="preserve"> &amp; </w:t>
      </w:r>
      <w:proofErr w:type="spellStart"/>
      <w:r w:rsidR="00FD5DB7">
        <w:rPr>
          <w:rFonts w:ascii="Garamond" w:hAnsi="Garamond"/>
        </w:rPr>
        <w:t>McCubbins</w:t>
      </w:r>
      <w:proofErr w:type="spellEnd"/>
      <w:r w:rsidR="00FD5DB7">
        <w:rPr>
          <w:rFonts w:ascii="Garamond" w:hAnsi="Garamond"/>
        </w:rPr>
        <w:t xml:space="preserve">: </w:t>
      </w:r>
      <w:r w:rsidR="00FD5DB7">
        <w:rPr>
          <w:rFonts w:ascii="Garamond" w:hAnsi="Garamond"/>
          <w:i/>
        </w:rPr>
        <w:t>The Democratic Dilemma</w:t>
      </w:r>
      <w:r w:rsidR="00FD5DB7">
        <w:rPr>
          <w:rFonts w:ascii="Garamond" w:hAnsi="Garamond"/>
        </w:rPr>
        <w:t xml:space="preserve"> (summary)</w:t>
      </w:r>
    </w:p>
    <w:p w:rsidR="00FD5DB7" w:rsidRDefault="00692B03" w:rsidP="00C27A26">
      <w:pPr>
        <w:ind w:left="1440" w:firstLine="720"/>
        <w:rPr>
          <w:rFonts w:ascii="Garamond" w:hAnsi="Garamond"/>
        </w:rPr>
      </w:pPr>
      <w:r>
        <w:rPr>
          <w:rFonts w:ascii="Garamond" w:hAnsi="Garamond"/>
        </w:rPr>
        <w:t>(</w:t>
      </w:r>
      <w:r w:rsidR="00755EFC">
        <w:rPr>
          <w:rFonts w:ascii="Garamond" w:hAnsi="Garamond"/>
        </w:rPr>
        <w:t>Feb. 27</w:t>
      </w:r>
      <w:r w:rsidR="00755EFC" w:rsidRPr="00755EFC">
        <w:rPr>
          <w:rFonts w:ascii="Garamond" w:hAnsi="Garamond"/>
          <w:vertAlign w:val="superscript"/>
        </w:rPr>
        <w:t>th</w:t>
      </w:r>
      <w:r>
        <w:rPr>
          <w:rFonts w:ascii="Garamond" w:hAnsi="Garamond"/>
        </w:rPr>
        <w:t>)</w:t>
      </w:r>
      <w:r>
        <w:rPr>
          <w:rFonts w:ascii="Garamond" w:hAnsi="Garamond"/>
        </w:rPr>
        <w:tab/>
      </w:r>
      <w:proofErr w:type="spellStart"/>
      <w:r w:rsidR="00A64146">
        <w:rPr>
          <w:rFonts w:ascii="Garamond" w:hAnsi="Garamond"/>
        </w:rPr>
        <w:t>Popkin</w:t>
      </w:r>
      <w:proofErr w:type="spellEnd"/>
      <w:r w:rsidR="00A64146">
        <w:rPr>
          <w:rFonts w:ascii="Garamond" w:hAnsi="Garamond"/>
        </w:rPr>
        <w:t>: “The Reasoning Voter” (pp. 511-518)</w:t>
      </w:r>
    </w:p>
    <w:p w:rsidR="00C27A26" w:rsidRDefault="00C27A26" w:rsidP="00FD5DB7">
      <w:pPr>
        <w:rPr>
          <w:rFonts w:ascii="Garamond" w:hAnsi="Garamond"/>
        </w:rPr>
      </w:pPr>
    </w:p>
    <w:p w:rsidR="00FD5DB7" w:rsidRDefault="00755EFC" w:rsidP="00FD5DB7">
      <w:pPr>
        <w:rPr>
          <w:rFonts w:ascii="Garamond" w:hAnsi="Garamond"/>
        </w:rPr>
      </w:pPr>
      <w:r>
        <w:rPr>
          <w:rFonts w:ascii="Garamond" w:hAnsi="Garamond"/>
        </w:rPr>
        <w:t>March 2</w:t>
      </w:r>
      <w:r w:rsidRPr="00755EFC">
        <w:rPr>
          <w:rFonts w:ascii="Garamond" w:hAnsi="Garamond"/>
          <w:vertAlign w:val="superscript"/>
        </w:rPr>
        <w:t>nd</w:t>
      </w:r>
      <w:r>
        <w:rPr>
          <w:rFonts w:ascii="Garamond" w:hAnsi="Garamond"/>
        </w:rPr>
        <w:t xml:space="preserve">:     </w:t>
      </w:r>
      <w:r w:rsidR="000C00C6">
        <w:rPr>
          <w:rFonts w:ascii="Garamond" w:hAnsi="Garamond"/>
        </w:rPr>
        <w:t xml:space="preserve">   </w:t>
      </w:r>
      <w:r w:rsidR="00FD5DB7">
        <w:rPr>
          <w:rFonts w:ascii="Garamond" w:hAnsi="Garamond"/>
        </w:rPr>
        <w:t xml:space="preserve">Federalism &amp; decentralization: </w:t>
      </w:r>
      <w:r w:rsidR="00FD5DB7">
        <w:rPr>
          <w:rFonts w:ascii="Garamond" w:hAnsi="Garamond"/>
        </w:rPr>
        <w:tab/>
      </w:r>
      <w:r w:rsidR="00FD5DB7">
        <w:rPr>
          <w:rFonts w:ascii="Garamond" w:hAnsi="Garamond"/>
          <w:i/>
        </w:rPr>
        <w:t>Patterns</w:t>
      </w:r>
      <w:r w:rsidR="00FD5DB7">
        <w:rPr>
          <w:rFonts w:ascii="Garamond" w:hAnsi="Garamond"/>
        </w:rPr>
        <w:t xml:space="preserve"> (pp. 185-189; 195-197)</w:t>
      </w:r>
    </w:p>
    <w:p w:rsidR="00FD5DB7" w:rsidRDefault="000C00C6" w:rsidP="00FD5DB7">
      <w:pPr>
        <w:rPr>
          <w:rFonts w:ascii="Garamond" w:hAnsi="Garamond"/>
        </w:rPr>
      </w:pPr>
      <w:r>
        <w:rPr>
          <w:rFonts w:ascii="Garamond" w:hAnsi="Garamond"/>
        </w:rPr>
        <w:tab/>
      </w:r>
      <w:r w:rsidR="00755EFC">
        <w:rPr>
          <w:rFonts w:ascii="Garamond" w:hAnsi="Garamond"/>
        </w:rPr>
        <w:tab/>
      </w:r>
      <w:r w:rsidR="00755EFC">
        <w:rPr>
          <w:rFonts w:ascii="Garamond" w:hAnsi="Garamond"/>
        </w:rPr>
        <w:tab/>
      </w:r>
      <w:r>
        <w:rPr>
          <w:rFonts w:ascii="Garamond" w:hAnsi="Garamond"/>
        </w:rPr>
        <w:tab/>
      </w:r>
      <w:r>
        <w:rPr>
          <w:rFonts w:ascii="Garamond" w:hAnsi="Garamond"/>
        </w:rPr>
        <w:tab/>
      </w:r>
      <w:r w:rsidR="00FD5DB7">
        <w:rPr>
          <w:rFonts w:ascii="Garamond" w:hAnsi="Garamond"/>
        </w:rPr>
        <w:tab/>
      </w:r>
      <w:r w:rsidR="00FD5DB7">
        <w:rPr>
          <w:rFonts w:ascii="Garamond" w:hAnsi="Garamond"/>
        </w:rPr>
        <w:tab/>
        <w:t>Review Federalist #10</w:t>
      </w:r>
    </w:p>
    <w:p w:rsidR="00FD5DB7" w:rsidRDefault="00FD5DB7" w:rsidP="00755EFC">
      <w:pPr>
        <w:ind w:left="720" w:firstLine="720"/>
        <w:rPr>
          <w:rFonts w:ascii="Garamond" w:hAnsi="Garamond"/>
        </w:rPr>
      </w:pPr>
      <w:r>
        <w:rPr>
          <w:rFonts w:ascii="Garamond" w:hAnsi="Garamond"/>
        </w:rPr>
        <w:t xml:space="preserve">Legislatures: </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i/>
        </w:rPr>
        <w:t>Patterns</w:t>
      </w:r>
      <w:r>
        <w:rPr>
          <w:rFonts w:ascii="Garamond" w:hAnsi="Garamond"/>
        </w:rPr>
        <w:t xml:space="preserve"> (pp. 200-209.1)</w:t>
      </w:r>
    </w:p>
    <w:p w:rsidR="00FD5DB7" w:rsidRDefault="00FD5DB7" w:rsidP="00755EFC">
      <w:pPr>
        <w:ind w:left="720" w:firstLine="720"/>
        <w:rPr>
          <w:rFonts w:ascii="Garamond" w:hAnsi="Garamond"/>
        </w:rPr>
      </w:pPr>
      <w:r>
        <w:rPr>
          <w:rFonts w:ascii="Garamond" w:hAnsi="Garamond"/>
        </w:rPr>
        <w:t>Constitutions and the judiciary:</w:t>
      </w:r>
      <w:r>
        <w:rPr>
          <w:rFonts w:ascii="Garamond" w:hAnsi="Garamond"/>
        </w:rPr>
        <w:tab/>
      </w:r>
      <w:r>
        <w:rPr>
          <w:rFonts w:ascii="Garamond" w:hAnsi="Garamond"/>
          <w:i/>
        </w:rPr>
        <w:t>Patterns</w:t>
      </w:r>
      <w:r>
        <w:rPr>
          <w:rFonts w:ascii="Garamond" w:hAnsi="Garamond"/>
        </w:rPr>
        <w:t xml:space="preserve"> (pp. 216-225.2)</w:t>
      </w:r>
    </w:p>
    <w:p w:rsidR="00FD5DB7" w:rsidRDefault="00755EFC" w:rsidP="00FD5DB7">
      <w:pPr>
        <w:rPr>
          <w:rFonts w:ascii="Garamond" w:hAnsi="Garamond"/>
        </w:rPr>
      </w:pPr>
      <w:r>
        <w:rPr>
          <w:rFonts w:ascii="Garamond" w:hAnsi="Garamond"/>
        </w:rPr>
        <w:tab/>
      </w:r>
      <w:r>
        <w:rPr>
          <w:rFonts w:ascii="Garamond" w:hAnsi="Garamond"/>
        </w:rPr>
        <w:tab/>
      </w:r>
      <w:r>
        <w:rPr>
          <w:rFonts w:ascii="Garamond" w:hAnsi="Garamond"/>
        </w:rPr>
        <w:tab/>
      </w:r>
      <w:r w:rsidR="00FD5DB7">
        <w:rPr>
          <w:rFonts w:ascii="Garamond" w:hAnsi="Garamond"/>
        </w:rPr>
        <w:tab/>
      </w:r>
      <w:r>
        <w:rPr>
          <w:rFonts w:ascii="Garamond" w:hAnsi="Garamond"/>
        </w:rPr>
        <w:tab/>
      </w:r>
      <w:r>
        <w:rPr>
          <w:rFonts w:ascii="Garamond" w:hAnsi="Garamond"/>
        </w:rPr>
        <w:tab/>
      </w:r>
      <w:r>
        <w:rPr>
          <w:rFonts w:ascii="Garamond" w:hAnsi="Garamond"/>
        </w:rPr>
        <w:tab/>
      </w:r>
      <w:r w:rsidR="00FD5DB7">
        <w:rPr>
          <w:rFonts w:ascii="Garamond" w:hAnsi="Garamond"/>
        </w:rPr>
        <w:t>Bickel: “Justification of Judicial Review”</w:t>
      </w:r>
    </w:p>
    <w:p w:rsidR="00FD5DB7" w:rsidRPr="008432B0" w:rsidRDefault="00FD5DB7" w:rsidP="00173B83">
      <w:pPr>
        <w:pBdr>
          <w:bottom w:val="single" w:sz="6" w:space="1" w:color="auto"/>
        </w:pBdr>
        <w:rPr>
          <w:rFonts w:ascii="Garamond" w:hAnsi="Garamond"/>
          <w:sz w:val="22"/>
          <w:szCs w:val="22"/>
        </w:rPr>
      </w:pPr>
    </w:p>
    <w:p w:rsidR="000C00C6" w:rsidRPr="00517831" w:rsidRDefault="008432B0" w:rsidP="00173B83">
      <w:pPr>
        <w:pBdr>
          <w:bottom w:val="single" w:sz="6" w:space="1" w:color="auto"/>
        </w:pBdr>
        <w:rPr>
          <w:rFonts w:ascii="Garamond" w:hAnsi="Garamond"/>
          <w:b/>
          <w:sz w:val="28"/>
          <w:szCs w:val="22"/>
        </w:rPr>
      </w:pPr>
      <w:r w:rsidRPr="00517831">
        <w:rPr>
          <w:rFonts w:ascii="Garamond" w:hAnsi="Garamond"/>
          <w:b/>
          <w:sz w:val="28"/>
          <w:szCs w:val="22"/>
        </w:rPr>
        <w:t xml:space="preserve">March </w:t>
      </w:r>
      <w:r w:rsidR="00755EFC" w:rsidRPr="00517831">
        <w:rPr>
          <w:rFonts w:ascii="Garamond" w:hAnsi="Garamond"/>
          <w:b/>
          <w:sz w:val="28"/>
          <w:szCs w:val="22"/>
        </w:rPr>
        <w:t>4</w:t>
      </w:r>
      <w:r w:rsidRPr="00517831">
        <w:rPr>
          <w:rFonts w:ascii="Garamond" w:hAnsi="Garamond"/>
          <w:b/>
          <w:sz w:val="28"/>
          <w:szCs w:val="22"/>
          <w:vertAlign w:val="superscript"/>
        </w:rPr>
        <w:t>th</w:t>
      </w:r>
      <w:r w:rsidR="00755EFC" w:rsidRPr="00517831">
        <w:rPr>
          <w:rFonts w:ascii="Garamond" w:hAnsi="Garamond"/>
          <w:b/>
          <w:sz w:val="28"/>
          <w:szCs w:val="22"/>
        </w:rPr>
        <w:t xml:space="preserve"> </w:t>
      </w:r>
      <w:r w:rsidR="00755EFC" w:rsidRPr="00517831">
        <w:rPr>
          <w:rFonts w:ascii="Garamond" w:hAnsi="Garamond"/>
          <w:b/>
          <w:sz w:val="28"/>
          <w:szCs w:val="22"/>
        </w:rPr>
        <w:tab/>
      </w:r>
      <w:r w:rsidR="00755EFC" w:rsidRPr="00517831">
        <w:rPr>
          <w:rFonts w:ascii="Garamond" w:hAnsi="Garamond"/>
          <w:b/>
          <w:sz w:val="28"/>
          <w:szCs w:val="22"/>
        </w:rPr>
        <w:tab/>
        <w:t>Mid-Term #1</w:t>
      </w:r>
    </w:p>
    <w:p w:rsidR="00755EFC" w:rsidRPr="00755EFC" w:rsidRDefault="00755EFC" w:rsidP="00173B83">
      <w:pPr>
        <w:pBdr>
          <w:bottom w:val="single" w:sz="6" w:space="1" w:color="auto"/>
        </w:pBdr>
        <w:rPr>
          <w:rFonts w:ascii="Garamond" w:hAnsi="Garamond"/>
          <w:sz w:val="22"/>
          <w:szCs w:val="22"/>
        </w:rPr>
      </w:pPr>
    </w:p>
    <w:p w:rsidR="00755EFC" w:rsidRPr="00C438F0" w:rsidRDefault="00755EFC" w:rsidP="00173B83">
      <w:pPr>
        <w:pBdr>
          <w:bottom w:val="single" w:sz="6" w:space="1" w:color="auto"/>
        </w:pBdr>
        <w:rPr>
          <w:rFonts w:ascii="Garamond" w:hAnsi="Garamond"/>
          <w:szCs w:val="22"/>
        </w:rPr>
      </w:pPr>
      <w:r w:rsidRPr="00C438F0">
        <w:rPr>
          <w:rFonts w:ascii="Garamond" w:hAnsi="Garamond"/>
          <w:szCs w:val="22"/>
        </w:rPr>
        <w:t>March 6</w:t>
      </w:r>
      <w:r w:rsidRPr="00C438F0">
        <w:rPr>
          <w:rFonts w:ascii="Garamond" w:hAnsi="Garamond"/>
          <w:szCs w:val="22"/>
          <w:vertAlign w:val="superscript"/>
        </w:rPr>
        <w:t>th</w:t>
      </w:r>
      <w:r w:rsidRPr="00C438F0">
        <w:rPr>
          <w:rFonts w:ascii="Garamond" w:hAnsi="Garamond"/>
          <w:szCs w:val="22"/>
        </w:rPr>
        <w:t xml:space="preserve"> </w:t>
      </w:r>
      <w:r w:rsidRPr="00C438F0">
        <w:rPr>
          <w:rFonts w:ascii="Garamond" w:hAnsi="Garamond"/>
          <w:szCs w:val="22"/>
        </w:rPr>
        <w:tab/>
      </w:r>
      <w:r w:rsidRPr="00C438F0">
        <w:rPr>
          <w:rFonts w:ascii="Garamond" w:hAnsi="Garamond"/>
          <w:szCs w:val="22"/>
        </w:rPr>
        <w:tab/>
        <w:t>Reca</w:t>
      </w:r>
      <w:r w:rsidR="00517831" w:rsidRPr="00C438F0">
        <w:rPr>
          <w:rFonts w:ascii="Garamond" w:hAnsi="Garamond"/>
          <w:szCs w:val="22"/>
        </w:rPr>
        <w:t>p</w:t>
      </w:r>
      <w:r w:rsidRPr="00C438F0">
        <w:rPr>
          <w:rFonts w:ascii="Garamond" w:hAnsi="Garamond"/>
          <w:szCs w:val="22"/>
        </w:rPr>
        <w:t>/Review of Mid-Term #1 (Class optional for those with A’s)</w:t>
      </w:r>
    </w:p>
    <w:p w:rsidR="00FD5DB7" w:rsidRPr="007D45BA" w:rsidRDefault="00FD5DB7" w:rsidP="00173B83">
      <w:pPr>
        <w:pBdr>
          <w:bottom w:val="single" w:sz="6" w:space="1" w:color="auto"/>
        </w:pBdr>
        <w:rPr>
          <w:rFonts w:ascii="Garamond" w:hAnsi="Garamond"/>
          <w:b/>
          <w:sz w:val="22"/>
          <w:szCs w:val="22"/>
        </w:rPr>
      </w:pPr>
    </w:p>
    <w:p w:rsidR="00173B83" w:rsidRPr="007D45BA" w:rsidRDefault="00173B83" w:rsidP="00173B83">
      <w:pPr>
        <w:rPr>
          <w:rFonts w:ascii="Garamond" w:hAnsi="Garamond"/>
          <w:b/>
          <w:sz w:val="22"/>
          <w:szCs w:val="22"/>
        </w:rPr>
      </w:pPr>
    </w:p>
    <w:p w:rsidR="000D2C3B" w:rsidRPr="00672040" w:rsidRDefault="008432B0" w:rsidP="00A64146">
      <w:pPr>
        <w:rPr>
          <w:rFonts w:ascii="Garamond" w:hAnsi="Garamond"/>
        </w:rPr>
      </w:pPr>
      <w:r>
        <w:rPr>
          <w:rFonts w:ascii="Garamond" w:hAnsi="Garamond"/>
          <w:b/>
        </w:rPr>
        <w:t>Week 8 (March 16, 18 &amp; 20)</w:t>
      </w:r>
      <w:r w:rsidR="003819CC">
        <w:rPr>
          <w:rFonts w:ascii="Garamond" w:hAnsi="Garamond"/>
          <w:b/>
        </w:rPr>
        <w:t xml:space="preserve">: </w:t>
      </w:r>
      <w:r w:rsidR="003B1468">
        <w:rPr>
          <w:rFonts w:ascii="Garamond" w:hAnsi="Garamond"/>
          <w:b/>
        </w:rPr>
        <w:t>Non-democratic forms of Government</w:t>
      </w:r>
      <w:r w:rsidR="003819CC">
        <w:rPr>
          <w:rFonts w:ascii="Garamond" w:hAnsi="Garamond"/>
          <w:b/>
        </w:rPr>
        <w:t xml:space="preserve">. </w:t>
      </w:r>
    </w:p>
    <w:p w:rsidR="000D2C3B" w:rsidRDefault="00FB3F95" w:rsidP="00FB3F95">
      <w:pPr>
        <w:pStyle w:val="BodyTextIndent2"/>
        <w:ind w:left="0" w:firstLine="0"/>
      </w:pPr>
      <w:proofErr w:type="gramStart"/>
      <w:r>
        <w:t>Illiberal Democracy and Authoritarian Regimes</w:t>
      </w:r>
      <w:r w:rsidR="003819CC">
        <w:t>.</w:t>
      </w:r>
      <w:proofErr w:type="gramEnd"/>
    </w:p>
    <w:p w:rsidR="000D2C3B" w:rsidRPr="000712DD" w:rsidRDefault="000712DD" w:rsidP="000712DD">
      <w:pPr>
        <w:tabs>
          <w:tab w:val="left" w:pos="1005"/>
        </w:tabs>
        <w:rPr>
          <w:rFonts w:ascii="Garamond" w:hAnsi="Garamond"/>
          <w:sz w:val="22"/>
          <w:szCs w:val="22"/>
        </w:rPr>
      </w:pPr>
      <w:r>
        <w:rPr>
          <w:rFonts w:ascii="Garamond" w:hAnsi="Garamond"/>
        </w:rPr>
        <w:tab/>
      </w:r>
    </w:p>
    <w:p w:rsidR="00FB3F95" w:rsidRPr="00FB3F95" w:rsidRDefault="00490231" w:rsidP="0039338B">
      <w:pPr>
        <w:ind w:left="180"/>
        <w:rPr>
          <w:rFonts w:ascii="Garamond" w:hAnsi="Garamond"/>
          <w:sz w:val="22"/>
          <w:szCs w:val="22"/>
        </w:rPr>
      </w:pPr>
      <w:proofErr w:type="gramStart"/>
      <w:r>
        <w:rPr>
          <w:rFonts w:ascii="Garamond" w:hAnsi="Garamond"/>
        </w:rPr>
        <w:t xml:space="preserve">•  </w:t>
      </w:r>
      <w:r w:rsidR="00FB3F95" w:rsidRPr="00FB3F95">
        <w:rPr>
          <w:rFonts w:ascii="Garamond" w:hAnsi="Garamond"/>
          <w:sz w:val="22"/>
          <w:szCs w:val="22"/>
        </w:rPr>
        <w:t>Mayer</w:t>
      </w:r>
      <w:proofErr w:type="gramEnd"/>
      <w:r w:rsidR="00FB3F95" w:rsidRPr="00FB3F95">
        <w:rPr>
          <w:rFonts w:ascii="Garamond" w:hAnsi="Garamond"/>
          <w:sz w:val="22"/>
          <w:szCs w:val="22"/>
        </w:rPr>
        <w:t xml:space="preserve">: “Autocracies” and “Bureaucratic Authoritarianism” (from </w:t>
      </w:r>
      <w:r w:rsidR="00FB3F95" w:rsidRPr="00FB3F95">
        <w:rPr>
          <w:rFonts w:ascii="Garamond" w:hAnsi="Garamond"/>
          <w:i/>
          <w:sz w:val="22"/>
          <w:szCs w:val="22"/>
        </w:rPr>
        <w:t>Comparative Politics</w:t>
      </w:r>
      <w:r w:rsidR="00FB3F95" w:rsidRPr="00FB3F95">
        <w:rPr>
          <w:rFonts w:ascii="Garamond" w:hAnsi="Garamond"/>
          <w:sz w:val="22"/>
          <w:szCs w:val="22"/>
        </w:rPr>
        <w:t>, pp. 117-121.1)</w:t>
      </w:r>
    </w:p>
    <w:p w:rsidR="00FB3F95" w:rsidRDefault="00490231" w:rsidP="0039338B">
      <w:pPr>
        <w:ind w:left="180"/>
        <w:rPr>
          <w:rFonts w:ascii="Garamond" w:hAnsi="Garamond"/>
          <w:sz w:val="22"/>
        </w:rPr>
      </w:pPr>
      <w:proofErr w:type="gramStart"/>
      <w:r>
        <w:rPr>
          <w:rFonts w:ascii="Garamond" w:hAnsi="Garamond"/>
        </w:rPr>
        <w:t xml:space="preserve">•  </w:t>
      </w:r>
      <w:proofErr w:type="spellStart"/>
      <w:r w:rsidR="00FB3F95">
        <w:rPr>
          <w:rFonts w:ascii="Garamond" w:hAnsi="Garamond"/>
          <w:sz w:val="22"/>
        </w:rPr>
        <w:t>Fareed</w:t>
      </w:r>
      <w:proofErr w:type="spellEnd"/>
      <w:proofErr w:type="gramEnd"/>
      <w:r w:rsidR="00FB3F95">
        <w:rPr>
          <w:rFonts w:ascii="Garamond" w:hAnsi="Garamond"/>
          <w:sz w:val="22"/>
        </w:rPr>
        <w:t xml:space="preserve"> </w:t>
      </w:r>
      <w:proofErr w:type="spellStart"/>
      <w:r w:rsidR="00FB3F95">
        <w:rPr>
          <w:rFonts w:ascii="Garamond" w:hAnsi="Garamond"/>
          <w:sz w:val="22"/>
        </w:rPr>
        <w:t>Zakaria</w:t>
      </w:r>
      <w:proofErr w:type="spellEnd"/>
      <w:r w:rsidR="00FB3F95">
        <w:rPr>
          <w:rFonts w:ascii="Garamond" w:hAnsi="Garamond"/>
          <w:sz w:val="22"/>
        </w:rPr>
        <w:t>: “The Rise of Illiberal Democracy” (</w:t>
      </w:r>
      <w:r w:rsidR="00FB3F95" w:rsidRPr="000A0403">
        <w:rPr>
          <w:rFonts w:ascii="Garamond" w:hAnsi="Garamond"/>
          <w:i/>
          <w:sz w:val="22"/>
        </w:rPr>
        <w:t>Foreign Affairs</w:t>
      </w:r>
      <w:r w:rsidR="0021710A">
        <w:rPr>
          <w:rFonts w:ascii="Garamond" w:hAnsi="Garamond"/>
          <w:sz w:val="22"/>
        </w:rPr>
        <w:t xml:space="preserve">, </w:t>
      </w:r>
      <w:r w:rsidR="00FB3F95">
        <w:rPr>
          <w:rFonts w:ascii="Garamond" w:hAnsi="Garamond"/>
          <w:sz w:val="22"/>
        </w:rPr>
        <w:t>November/December 1997)</w:t>
      </w:r>
    </w:p>
    <w:p w:rsidR="00744114" w:rsidRPr="0021710A" w:rsidRDefault="00490231" w:rsidP="0039338B">
      <w:pPr>
        <w:ind w:left="180"/>
        <w:rPr>
          <w:rFonts w:ascii="Garamond" w:hAnsi="Garamond"/>
          <w:sz w:val="22"/>
        </w:rPr>
      </w:pPr>
      <w:proofErr w:type="gramStart"/>
      <w:r>
        <w:rPr>
          <w:rFonts w:ascii="Garamond" w:hAnsi="Garamond"/>
        </w:rPr>
        <w:t xml:space="preserve">•  </w:t>
      </w:r>
      <w:r w:rsidR="00744114">
        <w:rPr>
          <w:rFonts w:ascii="Garamond" w:hAnsi="Garamond"/>
          <w:sz w:val="22"/>
        </w:rPr>
        <w:t>Richard</w:t>
      </w:r>
      <w:proofErr w:type="gramEnd"/>
      <w:r w:rsidR="00744114">
        <w:rPr>
          <w:rFonts w:ascii="Garamond" w:hAnsi="Garamond"/>
          <w:sz w:val="22"/>
        </w:rPr>
        <w:t xml:space="preserve"> Pipes: “Flight From Freedom: What Russians </w:t>
      </w:r>
      <w:r>
        <w:rPr>
          <w:rFonts w:ascii="Garamond" w:hAnsi="Garamond"/>
          <w:sz w:val="22"/>
        </w:rPr>
        <w:t>[…]</w:t>
      </w:r>
      <w:r w:rsidR="00744114">
        <w:rPr>
          <w:rFonts w:ascii="Garamond" w:hAnsi="Garamond"/>
          <w:sz w:val="22"/>
        </w:rPr>
        <w:t xml:space="preserve"> Want”</w:t>
      </w:r>
      <w:r w:rsidR="0021710A">
        <w:rPr>
          <w:rFonts w:ascii="Garamond" w:hAnsi="Garamond"/>
          <w:sz w:val="22"/>
        </w:rPr>
        <w:t xml:space="preserve"> (</w:t>
      </w:r>
      <w:r w:rsidR="0021710A">
        <w:rPr>
          <w:rFonts w:ascii="Garamond" w:hAnsi="Garamond"/>
          <w:i/>
          <w:sz w:val="22"/>
        </w:rPr>
        <w:t>Foreign Affairs</w:t>
      </w:r>
      <w:r w:rsidR="0021710A">
        <w:rPr>
          <w:rFonts w:ascii="Garamond" w:hAnsi="Garamond"/>
          <w:sz w:val="22"/>
        </w:rPr>
        <w:t>, May/June 2004)</w:t>
      </w:r>
    </w:p>
    <w:p w:rsidR="003B1468" w:rsidRDefault="00490231" w:rsidP="0039338B">
      <w:pPr>
        <w:ind w:left="180"/>
        <w:rPr>
          <w:rFonts w:ascii="Garamond" w:hAnsi="Garamond"/>
          <w:sz w:val="22"/>
        </w:rPr>
      </w:pPr>
      <w:proofErr w:type="gramStart"/>
      <w:r>
        <w:rPr>
          <w:rFonts w:ascii="Garamond" w:hAnsi="Garamond"/>
        </w:rPr>
        <w:t xml:space="preserve">•  </w:t>
      </w:r>
      <w:proofErr w:type="spellStart"/>
      <w:r w:rsidR="000A0403">
        <w:rPr>
          <w:rFonts w:ascii="Garamond" w:hAnsi="Garamond"/>
          <w:sz w:val="22"/>
        </w:rPr>
        <w:t>Masha</w:t>
      </w:r>
      <w:proofErr w:type="spellEnd"/>
      <w:proofErr w:type="gramEnd"/>
      <w:r w:rsidR="000A0403">
        <w:rPr>
          <w:rFonts w:ascii="Garamond" w:hAnsi="Garamond"/>
          <w:sz w:val="22"/>
        </w:rPr>
        <w:t xml:space="preserve"> </w:t>
      </w:r>
      <w:proofErr w:type="spellStart"/>
      <w:r w:rsidR="000A0403">
        <w:rPr>
          <w:rFonts w:ascii="Garamond" w:hAnsi="Garamond"/>
          <w:sz w:val="22"/>
        </w:rPr>
        <w:t>Lipman</w:t>
      </w:r>
      <w:proofErr w:type="spellEnd"/>
      <w:r w:rsidR="000A0403">
        <w:rPr>
          <w:rFonts w:ascii="Garamond" w:hAnsi="Garamond"/>
          <w:sz w:val="22"/>
        </w:rPr>
        <w:t>: “Constrained or Irrelevant: The Media in Putin’s Russia” (</w:t>
      </w:r>
      <w:r w:rsidR="000A0403" w:rsidRPr="000A0403">
        <w:rPr>
          <w:rFonts w:ascii="Garamond" w:hAnsi="Garamond"/>
          <w:i/>
          <w:sz w:val="22"/>
        </w:rPr>
        <w:t>Current History</w:t>
      </w:r>
      <w:r w:rsidR="0021710A">
        <w:rPr>
          <w:rFonts w:ascii="Garamond" w:hAnsi="Garamond"/>
          <w:sz w:val="22"/>
        </w:rPr>
        <w:t>, Oct. 2005)</w:t>
      </w:r>
    </w:p>
    <w:p w:rsidR="004456A2" w:rsidRPr="000A0403" w:rsidRDefault="004456A2" w:rsidP="004456A2">
      <w:pPr>
        <w:ind w:left="180"/>
        <w:rPr>
          <w:rFonts w:ascii="Garamond" w:hAnsi="Garamond"/>
          <w:sz w:val="22"/>
        </w:rPr>
      </w:pPr>
      <w:proofErr w:type="gramStart"/>
      <w:r>
        <w:rPr>
          <w:rFonts w:ascii="Garamond" w:hAnsi="Garamond"/>
        </w:rPr>
        <w:t xml:space="preserve">•  </w:t>
      </w:r>
      <w:r w:rsidRPr="00FB3F95">
        <w:rPr>
          <w:rFonts w:ascii="Garamond" w:hAnsi="Garamond"/>
          <w:sz w:val="22"/>
        </w:rPr>
        <w:t>Hilton</w:t>
      </w:r>
      <w:proofErr w:type="gramEnd"/>
      <w:r w:rsidRPr="00FB3F95">
        <w:rPr>
          <w:rFonts w:ascii="Garamond" w:hAnsi="Garamond"/>
          <w:sz w:val="22"/>
        </w:rPr>
        <w:t xml:space="preserve"> Root: “Tying the King’s Hands”</w:t>
      </w:r>
    </w:p>
    <w:p w:rsidR="000A0403" w:rsidRPr="007D45BA" w:rsidRDefault="000A0403" w:rsidP="000A0403">
      <w:pPr>
        <w:pBdr>
          <w:bottom w:val="single" w:sz="6" w:space="1" w:color="auto"/>
        </w:pBdr>
        <w:rPr>
          <w:rFonts w:ascii="Garamond" w:hAnsi="Garamond"/>
          <w:sz w:val="22"/>
          <w:szCs w:val="22"/>
        </w:rPr>
      </w:pPr>
    </w:p>
    <w:p w:rsidR="000A0403" w:rsidRPr="007D45BA" w:rsidRDefault="000A0403" w:rsidP="000A0403">
      <w:pPr>
        <w:tabs>
          <w:tab w:val="left" w:pos="5490"/>
        </w:tabs>
        <w:rPr>
          <w:rFonts w:ascii="Garamond" w:hAnsi="Garamond"/>
          <w:b/>
          <w:sz w:val="22"/>
          <w:szCs w:val="22"/>
        </w:rPr>
      </w:pPr>
    </w:p>
    <w:p w:rsidR="000A0403" w:rsidRDefault="004456A2" w:rsidP="000A0403">
      <w:pPr>
        <w:tabs>
          <w:tab w:val="left" w:pos="5490"/>
        </w:tabs>
        <w:rPr>
          <w:rFonts w:ascii="Garamond" w:hAnsi="Garamond"/>
          <w:b/>
        </w:rPr>
      </w:pPr>
      <w:r>
        <w:rPr>
          <w:rFonts w:ascii="Garamond" w:hAnsi="Garamond"/>
          <w:b/>
        </w:rPr>
        <w:lastRenderedPageBreak/>
        <w:t>Week 9</w:t>
      </w:r>
      <w:r w:rsidR="000A0403">
        <w:rPr>
          <w:rFonts w:ascii="Garamond" w:hAnsi="Garamond"/>
          <w:b/>
        </w:rPr>
        <w:t>:</w:t>
      </w:r>
      <w:r w:rsidR="0077069E">
        <w:rPr>
          <w:rFonts w:ascii="Garamond" w:hAnsi="Garamond"/>
          <w:b/>
        </w:rPr>
        <w:t xml:space="preserve"> </w:t>
      </w:r>
      <w:r w:rsidR="000A0403">
        <w:rPr>
          <w:rFonts w:ascii="Garamond" w:hAnsi="Garamond"/>
          <w:b/>
        </w:rPr>
        <w:t xml:space="preserve"> </w:t>
      </w:r>
      <w:r w:rsidRPr="004456A2">
        <w:rPr>
          <w:rFonts w:ascii="Garamond" w:hAnsi="Garamond"/>
          <w:b/>
          <w:i/>
        </w:rPr>
        <w:t>Doing</w:t>
      </w:r>
      <w:r>
        <w:rPr>
          <w:rFonts w:ascii="Garamond" w:hAnsi="Garamond"/>
          <w:b/>
        </w:rPr>
        <w:t xml:space="preserve"> Comparative Politics.</w:t>
      </w:r>
    </w:p>
    <w:p w:rsidR="000A0403" w:rsidRPr="000712DD" w:rsidRDefault="000A0403" w:rsidP="000A0403">
      <w:pPr>
        <w:rPr>
          <w:rFonts w:ascii="Garamond" w:hAnsi="Garamond"/>
          <w:sz w:val="22"/>
          <w:szCs w:val="22"/>
        </w:rPr>
      </w:pPr>
    </w:p>
    <w:p w:rsidR="000A0403" w:rsidRPr="00490231" w:rsidRDefault="00490231" w:rsidP="0039338B">
      <w:pPr>
        <w:ind w:left="180"/>
        <w:rPr>
          <w:rFonts w:ascii="Garamond" w:hAnsi="Garamond"/>
          <w:sz w:val="22"/>
          <w:szCs w:val="22"/>
        </w:rPr>
      </w:pPr>
      <w:proofErr w:type="gramStart"/>
      <w:r>
        <w:rPr>
          <w:rFonts w:ascii="Garamond" w:hAnsi="Garamond"/>
        </w:rPr>
        <w:t xml:space="preserve">•  </w:t>
      </w:r>
      <w:r w:rsidR="004456A2" w:rsidRPr="00F071E9">
        <w:rPr>
          <w:rFonts w:ascii="Garamond" w:hAnsi="Garamond"/>
          <w:sz w:val="22"/>
          <w:szCs w:val="22"/>
        </w:rPr>
        <w:t>Watch</w:t>
      </w:r>
      <w:proofErr w:type="gramEnd"/>
      <w:r w:rsidR="004456A2" w:rsidRPr="00F071E9">
        <w:rPr>
          <w:rFonts w:ascii="Garamond" w:hAnsi="Garamond"/>
          <w:sz w:val="22"/>
          <w:szCs w:val="22"/>
        </w:rPr>
        <w:t xml:space="preserve"> Michael Moore’s </w:t>
      </w:r>
      <w:r w:rsidR="004456A2" w:rsidRPr="00F071E9">
        <w:rPr>
          <w:rFonts w:ascii="Garamond" w:hAnsi="Garamond"/>
          <w:i/>
          <w:sz w:val="22"/>
          <w:szCs w:val="22"/>
        </w:rPr>
        <w:t>Bowling for Columbine</w:t>
      </w:r>
      <w:r w:rsidR="004456A2" w:rsidRPr="00F071E9">
        <w:rPr>
          <w:rFonts w:ascii="Garamond" w:hAnsi="Garamond"/>
          <w:sz w:val="22"/>
          <w:szCs w:val="22"/>
        </w:rPr>
        <w:t xml:space="preserve"> in class </w:t>
      </w:r>
      <w:r w:rsidR="004456A2">
        <w:rPr>
          <w:rFonts w:ascii="Garamond" w:hAnsi="Garamond"/>
          <w:sz w:val="22"/>
          <w:szCs w:val="22"/>
        </w:rPr>
        <w:t>(March 23</w:t>
      </w:r>
      <w:r w:rsidR="004456A2" w:rsidRPr="004456A2">
        <w:rPr>
          <w:rFonts w:ascii="Garamond" w:hAnsi="Garamond"/>
          <w:sz w:val="22"/>
          <w:szCs w:val="22"/>
          <w:vertAlign w:val="superscript"/>
        </w:rPr>
        <w:t>rd</w:t>
      </w:r>
      <w:r w:rsidR="004456A2">
        <w:rPr>
          <w:rFonts w:ascii="Garamond" w:hAnsi="Garamond"/>
          <w:sz w:val="22"/>
          <w:szCs w:val="22"/>
        </w:rPr>
        <w:t xml:space="preserve"> &amp; 25</w:t>
      </w:r>
      <w:r w:rsidR="004456A2" w:rsidRPr="004456A2">
        <w:rPr>
          <w:rFonts w:ascii="Garamond" w:hAnsi="Garamond"/>
          <w:sz w:val="22"/>
          <w:szCs w:val="22"/>
          <w:vertAlign w:val="superscript"/>
        </w:rPr>
        <w:t>th</w:t>
      </w:r>
      <w:r w:rsidR="004456A2">
        <w:rPr>
          <w:rFonts w:ascii="Garamond" w:hAnsi="Garamond"/>
          <w:sz w:val="22"/>
          <w:szCs w:val="22"/>
        </w:rPr>
        <w:t>) and</w:t>
      </w:r>
      <w:r w:rsidR="004456A2" w:rsidRPr="00F071E9">
        <w:rPr>
          <w:rFonts w:ascii="Garamond" w:hAnsi="Garamond"/>
          <w:sz w:val="22"/>
          <w:szCs w:val="22"/>
        </w:rPr>
        <w:t xml:space="preserve"> </w:t>
      </w:r>
      <w:r w:rsidR="004456A2">
        <w:rPr>
          <w:rFonts w:ascii="Garamond" w:hAnsi="Garamond"/>
          <w:sz w:val="22"/>
          <w:szCs w:val="22"/>
        </w:rPr>
        <w:t>discuss it (March 27</w:t>
      </w:r>
      <w:r w:rsidR="004456A2" w:rsidRPr="004456A2">
        <w:rPr>
          <w:rFonts w:ascii="Garamond" w:hAnsi="Garamond"/>
          <w:sz w:val="22"/>
          <w:szCs w:val="22"/>
          <w:vertAlign w:val="superscript"/>
        </w:rPr>
        <w:t>th</w:t>
      </w:r>
      <w:r w:rsidR="004456A2" w:rsidRPr="00F071E9">
        <w:rPr>
          <w:rFonts w:ascii="Garamond" w:hAnsi="Garamond"/>
          <w:sz w:val="22"/>
          <w:szCs w:val="22"/>
        </w:rPr>
        <w:t>)</w:t>
      </w:r>
    </w:p>
    <w:p w:rsidR="00AB2E6F" w:rsidRDefault="00AB2E6F" w:rsidP="00AB2E6F">
      <w:pPr>
        <w:pBdr>
          <w:bottom w:val="single" w:sz="6" w:space="1" w:color="auto"/>
        </w:pBdr>
        <w:rPr>
          <w:rFonts w:ascii="Garamond" w:hAnsi="Garamond"/>
        </w:rPr>
      </w:pPr>
    </w:p>
    <w:p w:rsidR="00AB2E6F" w:rsidRDefault="00AB2E6F" w:rsidP="0077069E">
      <w:pPr>
        <w:rPr>
          <w:rFonts w:ascii="Garamond" w:hAnsi="Garamond"/>
          <w:b/>
        </w:rPr>
      </w:pPr>
    </w:p>
    <w:p w:rsidR="0077069E" w:rsidRDefault="004456A2" w:rsidP="0077069E">
      <w:pPr>
        <w:rPr>
          <w:rFonts w:ascii="Garamond" w:hAnsi="Garamond"/>
          <w:b/>
        </w:rPr>
      </w:pPr>
      <w:r>
        <w:rPr>
          <w:rFonts w:ascii="Garamond" w:hAnsi="Garamond"/>
          <w:b/>
        </w:rPr>
        <w:t>Week 10: The Art of Argument in Political Science.</w:t>
      </w:r>
    </w:p>
    <w:p w:rsidR="0077069E" w:rsidRPr="0077069E" w:rsidRDefault="00813D76" w:rsidP="0077069E">
      <w:pPr>
        <w:rPr>
          <w:rFonts w:ascii="Garamond" w:hAnsi="Garamond"/>
        </w:rPr>
      </w:pPr>
      <w:proofErr w:type="gramStart"/>
      <w:r>
        <w:rPr>
          <w:rFonts w:ascii="Garamond" w:hAnsi="Garamond"/>
        </w:rPr>
        <w:t>Research questions and explaining political phenomena</w:t>
      </w:r>
      <w:r w:rsidR="0077069E" w:rsidRPr="0077069E">
        <w:rPr>
          <w:rFonts w:ascii="Garamond" w:hAnsi="Garamond"/>
        </w:rPr>
        <w:t>.</w:t>
      </w:r>
      <w:proofErr w:type="gramEnd"/>
      <w:r w:rsidR="0077069E" w:rsidRPr="0077069E">
        <w:rPr>
          <w:rFonts w:ascii="Garamond" w:hAnsi="Garamond"/>
        </w:rPr>
        <w:t xml:space="preserve"> </w:t>
      </w:r>
    </w:p>
    <w:p w:rsidR="0077069E" w:rsidRDefault="0077069E" w:rsidP="0077069E">
      <w:pPr>
        <w:rPr>
          <w:rFonts w:ascii="Garamond" w:hAnsi="Garamond"/>
        </w:rPr>
      </w:pPr>
    </w:p>
    <w:p w:rsidR="000A0403" w:rsidRPr="00AB2E6F" w:rsidRDefault="00490231" w:rsidP="0039338B">
      <w:pPr>
        <w:ind w:left="180"/>
        <w:rPr>
          <w:rFonts w:ascii="Garamond" w:hAnsi="Garamond"/>
          <w:sz w:val="22"/>
          <w:szCs w:val="22"/>
        </w:rPr>
      </w:pPr>
      <w:proofErr w:type="gramStart"/>
      <w:r w:rsidRPr="00AB2E6F">
        <w:rPr>
          <w:rFonts w:ascii="Garamond" w:hAnsi="Garamond"/>
          <w:sz w:val="22"/>
          <w:szCs w:val="22"/>
        </w:rPr>
        <w:t xml:space="preserve">•  </w:t>
      </w:r>
      <w:r w:rsidR="00932C70" w:rsidRPr="00AB2E6F">
        <w:rPr>
          <w:rFonts w:ascii="Garamond" w:hAnsi="Garamond"/>
          <w:sz w:val="22"/>
          <w:szCs w:val="22"/>
        </w:rPr>
        <w:t>Alexis</w:t>
      </w:r>
      <w:proofErr w:type="gramEnd"/>
      <w:r w:rsidR="00932C70" w:rsidRPr="00AB2E6F">
        <w:rPr>
          <w:rFonts w:ascii="Garamond" w:hAnsi="Garamond"/>
          <w:sz w:val="22"/>
          <w:szCs w:val="22"/>
        </w:rPr>
        <w:t xml:space="preserve"> de Tocqueville: </w:t>
      </w:r>
      <w:r w:rsidR="00932C70" w:rsidRPr="00AB2E6F">
        <w:rPr>
          <w:rFonts w:ascii="Garamond" w:hAnsi="Garamond"/>
          <w:i/>
          <w:sz w:val="22"/>
          <w:szCs w:val="22"/>
        </w:rPr>
        <w:t xml:space="preserve">Democracy in America </w:t>
      </w:r>
      <w:r w:rsidR="00932C70" w:rsidRPr="00AB2E6F">
        <w:rPr>
          <w:rFonts w:ascii="Garamond" w:hAnsi="Garamond"/>
          <w:sz w:val="22"/>
          <w:szCs w:val="22"/>
        </w:rPr>
        <w:t>(Selection)</w:t>
      </w:r>
    </w:p>
    <w:p w:rsidR="009E63AC" w:rsidRPr="00AB2E6F" w:rsidRDefault="009E63AC" w:rsidP="009E63AC">
      <w:pPr>
        <w:ind w:left="180"/>
        <w:rPr>
          <w:rFonts w:ascii="Garamond" w:hAnsi="Garamond"/>
          <w:sz w:val="22"/>
          <w:szCs w:val="22"/>
        </w:rPr>
      </w:pPr>
      <w:proofErr w:type="gramStart"/>
      <w:r w:rsidRPr="00AB2E6F">
        <w:rPr>
          <w:rFonts w:ascii="Garamond" w:hAnsi="Garamond"/>
          <w:sz w:val="22"/>
          <w:szCs w:val="22"/>
        </w:rPr>
        <w:t>•  “</w:t>
      </w:r>
      <w:proofErr w:type="gramEnd"/>
      <w:r w:rsidRPr="00AB2E6F">
        <w:rPr>
          <w:rFonts w:ascii="Garamond" w:hAnsi="Garamond"/>
          <w:sz w:val="22"/>
          <w:szCs w:val="22"/>
        </w:rPr>
        <w:t xml:space="preserve">Lexington: Bill Cosby and Black America” (from </w:t>
      </w:r>
      <w:r w:rsidRPr="00AB2E6F">
        <w:rPr>
          <w:rFonts w:ascii="Garamond" w:hAnsi="Garamond"/>
          <w:i/>
          <w:sz w:val="22"/>
          <w:szCs w:val="22"/>
        </w:rPr>
        <w:t>The Economist</w:t>
      </w:r>
      <w:r w:rsidRPr="00AB2E6F">
        <w:rPr>
          <w:rFonts w:ascii="Garamond" w:hAnsi="Garamond"/>
          <w:sz w:val="22"/>
          <w:szCs w:val="22"/>
        </w:rPr>
        <w:t>, July 10, 2004)</w:t>
      </w:r>
    </w:p>
    <w:p w:rsidR="00F071E9" w:rsidRPr="00AB2E6F" w:rsidRDefault="00490231" w:rsidP="0039338B">
      <w:pPr>
        <w:ind w:left="180"/>
        <w:rPr>
          <w:rFonts w:ascii="Garamond" w:hAnsi="Garamond"/>
          <w:sz w:val="22"/>
          <w:szCs w:val="22"/>
        </w:rPr>
      </w:pPr>
      <w:proofErr w:type="gramStart"/>
      <w:r w:rsidRPr="00AB2E6F">
        <w:rPr>
          <w:rFonts w:ascii="Garamond" w:hAnsi="Garamond"/>
          <w:sz w:val="22"/>
          <w:szCs w:val="22"/>
        </w:rPr>
        <w:t xml:space="preserve">•  </w:t>
      </w:r>
      <w:proofErr w:type="spellStart"/>
      <w:r w:rsidR="00F071E9" w:rsidRPr="00AB2E6F">
        <w:rPr>
          <w:rFonts w:ascii="Garamond" w:hAnsi="Garamond"/>
          <w:sz w:val="22"/>
          <w:szCs w:val="22"/>
        </w:rPr>
        <w:t>Alesina</w:t>
      </w:r>
      <w:proofErr w:type="spellEnd"/>
      <w:proofErr w:type="gramEnd"/>
      <w:r w:rsidR="00F071E9" w:rsidRPr="00AB2E6F">
        <w:rPr>
          <w:rFonts w:ascii="Garamond" w:hAnsi="Garamond"/>
          <w:sz w:val="22"/>
          <w:szCs w:val="22"/>
        </w:rPr>
        <w:t xml:space="preserve">, </w:t>
      </w:r>
      <w:proofErr w:type="spellStart"/>
      <w:r w:rsidR="00F071E9" w:rsidRPr="00AB2E6F">
        <w:rPr>
          <w:rFonts w:ascii="Garamond" w:hAnsi="Garamond"/>
          <w:sz w:val="22"/>
          <w:szCs w:val="22"/>
        </w:rPr>
        <w:t>Glaeser</w:t>
      </w:r>
      <w:proofErr w:type="spellEnd"/>
      <w:r w:rsidR="00F071E9" w:rsidRPr="00AB2E6F">
        <w:rPr>
          <w:rFonts w:ascii="Garamond" w:hAnsi="Garamond"/>
          <w:sz w:val="22"/>
          <w:szCs w:val="22"/>
        </w:rPr>
        <w:t xml:space="preserve"> &amp; </w:t>
      </w:r>
      <w:proofErr w:type="spellStart"/>
      <w:r w:rsidR="00F071E9" w:rsidRPr="00AB2E6F">
        <w:rPr>
          <w:rFonts w:ascii="Garamond" w:hAnsi="Garamond"/>
          <w:sz w:val="22"/>
          <w:szCs w:val="22"/>
        </w:rPr>
        <w:t>Sacerdote</w:t>
      </w:r>
      <w:proofErr w:type="spellEnd"/>
      <w:r w:rsidR="00F071E9" w:rsidRPr="00AB2E6F">
        <w:rPr>
          <w:rFonts w:ascii="Garamond" w:hAnsi="Garamond"/>
          <w:sz w:val="22"/>
          <w:szCs w:val="22"/>
        </w:rPr>
        <w:t xml:space="preserve">: “Why Doesn’t the </w:t>
      </w:r>
      <w:r w:rsidR="0039338B" w:rsidRPr="00AB2E6F">
        <w:rPr>
          <w:rFonts w:ascii="Garamond" w:hAnsi="Garamond"/>
          <w:sz w:val="22"/>
          <w:szCs w:val="22"/>
        </w:rPr>
        <w:t>US</w:t>
      </w:r>
      <w:r w:rsidR="00F071E9" w:rsidRPr="00AB2E6F">
        <w:rPr>
          <w:rFonts w:ascii="Garamond" w:hAnsi="Garamond"/>
          <w:sz w:val="22"/>
          <w:szCs w:val="22"/>
        </w:rPr>
        <w:t xml:space="preserve"> Have a European-Style Welfare State?”</w:t>
      </w:r>
    </w:p>
    <w:p w:rsidR="00643556" w:rsidRPr="00AB2E6F" w:rsidRDefault="00643556" w:rsidP="0039338B">
      <w:pPr>
        <w:ind w:left="180"/>
        <w:rPr>
          <w:rFonts w:ascii="Garamond" w:hAnsi="Garamond"/>
          <w:sz w:val="22"/>
          <w:szCs w:val="22"/>
        </w:rPr>
      </w:pPr>
      <w:proofErr w:type="gramStart"/>
      <w:r w:rsidRPr="00AB2E6F">
        <w:rPr>
          <w:rFonts w:ascii="Garamond" w:hAnsi="Garamond"/>
          <w:sz w:val="22"/>
          <w:szCs w:val="22"/>
        </w:rPr>
        <w:t>•  Miles</w:t>
      </w:r>
      <w:proofErr w:type="gramEnd"/>
      <w:r w:rsidRPr="00AB2E6F">
        <w:rPr>
          <w:rFonts w:ascii="Garamond" w:hAnsi="Garamond"/>
          <w:sz w:val="22"/>
          <w:szCs w:val="22"/>
        </w:rPr>
        <w:t xml:space="preserve"> Ashton: “Students Revive Acoustic Cafe” (from </w:t>
      </w:r>
      <w:r w:rsidRPr="00AB2E6F">
        <w:rPr>
          <w:rFonts w:ascii="Garamond" w:hAnsi="Garamond"/>
          <w:i/>
          <w:sz w:val="22"/>
          <w:szCs w:val="22"/>
        </w:rPr>
        <w:t>The Bachelor</w:t>
      </w:r>
      <w:r w:rsidRPr="00AB2E6F">
        <w:rPr>
          <w:rFonts w:ascii="Garamond" w:hAnsi="Garamond"/>
          <w:sz w:val="22"/>
          <w:szCs w:val="22"/>
        </w:rPr>
        <w:t>, November 6, 2008)</w:t>
      </w:r>
    </w:p>
    <w:p w:rsidR="0039338B" w:rsidRDefault="0039338B" w:rsidP="0039338B">
      <w:pPr>
        <w:pBdr>
          <w:bottom w:val="single" w:sz="6" w:space="1" w:color="auto"/>
        </w:pBdr>
        <w:rPr>
          <w:rFonts w:ascii="Garamond" w:hAnsi="Garamond"/>
        </w:rPr>
      </w:pPr>
    </w:p>
    <w:p w:rsidR="004456A2" w:rsidRDefault="004456A2" w:rsidP="0039338B">
      <w:pPr>
        <w:pBdr>
          <w:bottom w:val="single" w:sz="6" w:space="1" w:color="auto"/>
        </w:pBdr>
        <w:rPr>
          <w:rFonts w:ascii="Garamond" w:hAnsi="Garamond"/>
        </w:rPr>
      </w:pPr>
      <w:r>
        <w:rPr>
          <w:rFonts w:ascii="Garamond" w:hAnsi="Garamond"/>
        </w:rPr>
        <w:t xml:space="preserve">Special notes: </w:t>
      </w:r>
      <w:r w:rsidR="00D40056">
        <w:rPr>
          <w:rFonts w:ascii="Garamond" w:hAnsi="Garamond"/>
        </w:rPr>
        <w:tab/>
      </w:r>
      <w:r>
        <w:rPr>
          <w:rFonts w:ascii="Garamond" w:hAnsi="Garamond"/>
        </w:rPr>
        <w:t>For April 1</w:t>
      </w:r>
      <w:r w:rsidRPr="004456A2">
        <w:rPr>
          <w:rFonts w:ascii="Garamond" w:hAnsi="Garamond"/>
          <w:vertAlign w:val="superscript"/>
        </w:rPr>
        <w:t>st</w:t>
      </w:r>
      <w:r>
        <w:rPr>
          <w:rFonts w:ascii="Garamond" w:hAnsi="Garamond"/>
        </w:rPr>
        <w:t>, o</w:t>
      </w:r>
      <w:r w:rsidR="00D40056">
        <w:rPr>
          <w:rFonts w:ascii="Garamond" w:hAnsi="Garamond"/>
        </w:rPr>
        <w:t xml:space="preserve">utline the argument from “Bill Cosby and Black America” </w:t>
      </w:r>
    </w:p>
    <w:p w:rsidR="004456A2" w:rsidRDefault="00D40056" w:rsidP="0039338B">
      <w:pPr>
        <w:pBdr>
          <w:bottom w:val="single" w:sz="6" w:space="1" w:color="auto"/>
        </w:pBdr>
        <w:rPr>
          <w:rFonts w:ascii="Garamond" w:hAnsi="Garamond"/>
          <w:vertAlign w:val="superscript"/>
        </w:rPr>
      </w:pPr>
      <w:r>
        <w:rPr>
          <w:rFonts w:ascii="Garamond" w:hAnsi="Garamond"/>
        </w:rPr>
        <w:tab/>
        <w:t xml:space="preserve">          </w:t>
      </w:r>
      <w:r>
        <w:rPr>
          <w:rFonts w:ascii="Garamond" w:hAnsi="Garamond"/>
        </w:rPr>
        <w:tab/>
        <w:t>There will be no class on April 3</w:t>
      </w:r>
      <w:r w:rsidRPr="00D40056">
        <w:rPr>
          <w:rFonts w:ascii="Garamond" w:hAnsi="Garamond"/>
          <w:vertAlign w:val="superscript"/>
        </w:rPr>
        <w:t>rd</w:t>
      </w:r>
    </w:p>
    <w:p w:rsidR="00D40056" w:rsidRDefault="00D40056" w:rsidP="0039338B">
      <w:pPr>
        <w:pBdr>
          <w:bottom w:val="single" w:sz="6" w:space="1" w:color="auto"/>
        </w:pBdr>
        <w:rPr>
          <w:rFonts w:ascii="Garamond" w:hAnsi="Garamond"/>
        </w:rPr>
      </w:pPr>
      <w:r>
        <w:rPr>
          <w:rFonts w:ascii="Garamond" w:hAnsi="Garamond"/>
        </w:rPr>
        <w:tab/>
      </w:r>
      <w:r>
        <w:rPr>
          <w:rFonts w:ascii="Garamond" w:hAnsi="Garamond"/>
        </w:rPr>
        <w:tab/>
        <w:t>For April 6</w:t>
      </w:r>
      <w:r w:rsidRPr="00D40056">
        <w:rPr>
          <w:rFonts w:ascii="Garamond" w:hAnsi="Garamond"/>
          <w:vertAlign w:val="superscript"/>
        </w:rPr>
        <w:t>th</w:t>
      </w:r>
      <w:r>
        <w:rPr>
          <w:rFonts w:ascii="Garamond" w:hAnsi="Garamond"/>
        </w:rPr>
        <w:t xml:space="preserve">, outline the argument from </w:t>
      </w:r>
      <w:proofErr w:type="spellStart"/>
      <w:r>
        <w:rPr>
          <w:rFonts w:ascii="Garamond" w:hAnsi="Garamond"/>
        </w:rPr>
        <w:t>Alesina</w:t>
      </w:r>
      <w:proofErr w:type="spellEnd"/>
      <w:r>
        <w:rPr>
          <w:rFonts w:ascii="Garamond" w:hAnsi="Garamond"/>
        </w:rPr>
        <w:t xml:space="preserve">, </w:t>
      </w:r>
      <w:proofErr w:type="spellStart"/>
      <w:r>
        <w:rPr>
          <w:rFonts w:ascii="Garamond" w:hAnsi="Garamond"/>
        </w:rPr>
        <w:t>Glaeser</w:t>
      </w:r>
      <w:proofErr w:type="spellEnd"/>
      <w:r>
        <w:rPr>
          <w:rFonts w:ascii="Garamond" w:hAnsi="Garamond"/>
        </w:rPr>
        <w:t xml:space="preserve"> &amp; </w:t>
      </w:r>
      <w:proofErr w:type="spellStart"/>
      <w:r>
        <w:rPr>
          <w:rFonts w:ascii="Garamond" w:hAnsi="Garamond"/>
        </w:rPr>
        <w:t>Sacerdote</w:t>
      </w:r>
      <w:proofErr w:type="spellEnd"/>
      <w:r>
        <w:rPr>
          <w:rFonts w:ascii="Garamond" w:hAnsi="Garamond"/>
        </w:rPr>
        <w:t>.</w:t>
      </w:r>
    </w:p>
    <w:p w:rsidR="004456A2" w:rsidRDefault="004456A2" w:rsidP="0039338B">
      <w:pPr>
        <w:pBdr>
          <w:bottom w:val="single" w:sz="6" w:space="1" w:color="auto"/>
        </w:pBdr>
        <w:rPr>
          <w:rFonts w:ascii="Garamond" w:hAnsi="Garamond"/>
        </w:rPr>
      </w:pPr>
    </w:p>
    <w:p w:rsidR="0039338B" w:rsidRDefault="0039338B" w:rsidP="0039338B">
      <w:pPr>
        <w:tabs>
          <w:tab w:val="left" w:pos="2955"/>
        </w:tabs>
        <w:rPr>
          <w:rFonts w:ascii="Garamond" w:hAnsi="Garamond"/>
          <w:b/>
        </w:rPr>
      </w:pPr>
    </w:p>
    <w:p w:rsidR="00813D76" w:rsidRDefault="00813D76" w:rsidP="00813D76">
      <w:pPr>
        <w:rPr>
          <w:rFonts w:ascii="Garamond" w:hAnsi="Garamond"/>
          <w:b/>
        </w:rPr>
      </w:pPr>
      <w:r>
        <w:rPr>
          <w:rFonts w:ascii="Garamond" w:hAnsi="Garamond"/>
          <w:b/>
        </w:rPr>
        <w:t>Week</w:t>
      </w:r>
      <w:r w:rsidR="00D40056">
        <w:rPr>
          <w:rFonts w:ascii="Garamond" w:hAnsi="Garamond"/>
          <w:b/>
        </w:rPr>
        <w:t>s 11 &amp; 12</w:t>
      </w:r>
      <w:r>
        <w:rPr>
          <w:rFonts w:ascii="Garamond" w:hAnsi="Garamond"/>
          <w:b/>
        </w:rPr>
        <w:t>:  Methods of Comparative Politics Research.</w:t>
      </w:r>
    </w:p>
    <w:p w:rsidR="00813D76" w:rsidRPr="0077069E" w:rsidRDefault="00813D76" w:rsidP="00813D76">
      <w:pPr>
        <w:rPr>
          <w:rFonts w:ascii="Garamond" w:hAnsi="Garamond"/>
        </w:rPr>
      </w:pPr>
      <w:proofErr w:type="gramStart"/>
      <w:r>
        <w:rPr>
          <w:rFonts w:ascii="Garamond" w:hAnsi="Garamond"/>
        </w:rPr>
        <w:t>Theory, Explanation and the Scientific Method</w:t>
      </w:r>
      <w:r w:rsidRPr="0077069E">
        <w:rPr>
          <w:rFonts w:ascii="Garamond" w:hAnsi="Garamond"/>
        </w:rPr>
        <w:t>.</w:t>
      </w:r>
      <w:proofErr w:type="gramEnd"/>
      <w:r w:rsidRPr="0077069E">
        <w:rPr>
          <w:rFonts w:ascii="Garamond" w:hAnsi="Garamond"/>
        </w:rPr>
        <w:t xml:space="preserve"> </w:t>
      </w:r>
    </w:p>
    <w:p w:rsidR="00813D76" w:rsidRDefault="00813D76" w:rsidP="00813D76">
      <w:pPr>
        <w:rPr>
          <w:rFonts w:ascii="Garamond" w:hAnsi="Garamond"/>
        </w:rPr>
      </w:pPr>
    </w:p>
    <w:p w:rsidR="00EA268A" w:rsidRDefault="00C438F0" w:rsidP="00813D76">
      <w:pPr>
        <w:rPr>
          <w:rFonts w:ascii="Garamond" w:hAnsi="Garamond"/>
        </w:rPr>
      </w:pPr>
      <w:r>
        <w:rPr>
          <w:rFonts w:ascii="Garamond" w:hAnsi="Garamond"/>
        </w:rPr>
        <w:t>April</w:t>
      </w:r>
      <w:r w:rsidR="00C64824">
        <w:rPr>
          <w:rFonts w:ascii="Garamond" w:hAnsi="Garamond"/>
        </w:rPr>
        <w:t xml:space="preserve"> 8</w:t>
      </w:r>
      <w:r w:rsidR="00C64824" w:rsidRPr="00C64824">
        <w:rPr>
          <w:rFonts w:ascii="Garamond" w:hAnsi="Garamond"/>
          <w:vertAlign w:val="superscript"/>
        </w:rPr>
        <w:t>th</w:t>
      </w:r>
      <w:r w:rsidR="00C64824">
        <w:rPr>
          <w:rFonts w:ascii="Garamond" w:hAnsi="Garamond"/>
        </w:rPr>
        <w:t xml:space="preserve">: </w:t>
      </w:r>
      <w:r w:rsidR="00C64824">
        <w:rPr>
          <w:rFonts w:ascii="Garamond" w:hAnsi="Garamond"/>
        </w:rPr>
        <w:tab/>
        <w:t xml:space="preserve">Methods of Social Science, Part 1: </w:t>
      </w:r>
      <w:r w:rsidR="00C64824">
        <w:rPr>
          <w:rFonts w:ascii="Garamond" w:hAnsi="Garamond"/>
        </w:rPr>
        <w:tab/>
        <w:t>Theory and Experiment</w:t>
      </w:r>
    </w:p>
    <w:p w:rsidR="00C438F0" w:rsidRDefault="004B36F9" w:rsidP="00813D76">
      <w:pPr>
        <w:rPr>
          <w:rFonts w:ascii="Garamond" w:hAnsi="Garamond"/>
          <w:sz w:val="22"/>
        </w:rPr>
      </w:pPr>
      <w:r w:rsidRPr="00AB2E6F">
        <w:rPr>
          <w:rFonts w:ascii="Garamond" w:hAnsi="Garamond"/>
          <w:sz w:val="22"/>
        </w:rPr>
        <w:tab/>
      </w:r>
      <w:r w:rsidR="00C64824" w:rsidRPr="00AB2E6F">
        <w:rPr>
          <w:rFonts w:ascii="Garamond" w:hAnsi="Garamond"/>
          <w:sz w:val="22"/>
        </w:rPr>
        <w:t>Read</w:t>
      </w:r>
      <w:r w:rsidR="00EA268A" w:rsidRPr="00AB2E6F">
        <w:rPr>
          <w:rFonts w:ascii="Garamond" w:hAnsi="Garamond"/>
          <w:sz w:val="22"/>
        </w:rPr>
        <w:t xml:space="preserve">ings: </w:t>
      </w:r>
      <w:r w:rsidR="00C64824" w:rsidRPr="00AB2E6F">
        <w:rPr>
          <w:rFonts w:ascii="Garamond" w:hAnsi="Garamond"/>
          <w:sz w:val="22"/>
        </w:rPr>
        <w:t xml:space="preserve"> </w:t>
      </w:r>
      <w:r w:rsidR="00EA268A" w:rsidRPr="00AB2E6F">
        <w:rPr>
          <w:rFonts w:ascii="Garamond" w:hAnsi="Garamond"/>
          <w:sz w:val="22"/>
        </w:rPr>
        <w:tab/>
      </w:r>
      <w:r w:rsidR="00C438F0">
        <w:rPr>
          <w:rFonts w:ascii="Garamond" w:hAnsi="Garamond"/>
          <w:sz w:val="22"/>
        </w:rPr>
        <w:t xml:space="preserve">Horace Miner: “Body Ritual </w:t>
      </w:r>
      <w:proofErr w:type="gramStart"/>
      <w:r w:rsidR="00C438F0">
        <w:rPr>
          <w:rFonts w:ascii="Garamond" w:hAnsi="Garamond"/>
          <w:sz w:val="22"/>
        </w:rPr>
        <w:t>Among</w:t>
      </w:r>
      <w:proofErr w:type="gramEnd"/>
      <w:r w:rsidR="00C438F0">
        <w:rPr>
          <w:rFonts w:ascii="Garamond" w:hAnsi="Garamond"/>
          <w:sz w:val="22"/>
        </w:rPr>
        <w:t xml:space="preserve"> the </w:t>
      </w:r>
      <w:proofErr w:type="spellStart"/>
      <w:r w:rsidR="00C438F0">
        <w:rPr>
          <w:rFonts w:ascii="Garamond" w:hAnsi="Garamond"/>
          <w:sz w:val="22"/>
        </w:rPr>
        <w:t>Nacirema</w:t>
      </w:r>
      <w:proofErr w:type="spellEnd"/>
      <w:r w:rsidR="00C438F0">
        <w:rPr>
          <w:rFonts w:ascii="Garamond" w:hAnsi="Garamond"/>
          <w:sz w:val="22"/>
        </w:rPr>
        <w:t>”</w:t>
      </w:r>
      <w:r w:rsidR="00F60BBB">
        <w:rPr>
          <w:rFonts w:ascii="Garamond" w:hAnsi="Garamond"/>
          <w:sz w:val="22"/>
        </w:rPr>
        <w:t xml:space="preserve"> (</w:t>
      </w:r>
      <w:r w:rsidR="00F60BBB" w:rsidRPr="00F60BBB">
        <w:rPr>
          <w:rFonts w:ascii="Garamond" w:hAnsi="Garamond"/>
          <w:b/>
          <w:i/>
          <w:sz w:val="22"/>
        </w:rPr>
        <w:t>Very important!</w:t>
      </w:r>
      <w:r w:rsidR="00F60BBB">
        <w:rPr>
          <w:rFonts w:ascii="Garamond" w:hAnsi="Garamond"/>
          <w:sz w:val="22"/>
        </w:rPr>
        <w:t>)</w:t>
      </w:r>
    </w:p>
    <w:p w:rsidR="00C64824" w:rsidRPr="00AB2E6F" w:rsidRDefault="004B36F9" w:rsidP="00C438F0">
      <w:pPr>
        <w:ind w:left="1440" w:firstLine="720"/>
        <w:rPr>
          <w:rFonts w:ascii="Garamond" w:hAnsi="Garamond"/>
          <w:sz w:val="22"/>
        </w:rPr>
      </w:pPr>
      <w:proofErr w:type="spellStart"/>
      <w:r w:rsidRPr="00AB2E6F">
        <w:rPr>
          <w:rFonts w:ascii="Garamond" w:hAnsi="Garamond"/>
          <w:sz w:val="22"/>
        </w:rPr>
        <w:t>Homans</w:t>
      </w:r>
      <w:proofErr w:type="spellEnd"/>
      <w:r w:rsidRPr="00AB2E6F">
        <w:rPr>
          <w:rFonts w:ascii="Garamond" w:hAnsi="Garamond"/>
          <w:sz w:val="22"/>
        </w:rPr>
        <w:t xml:space="preserve">: </w:t>
      </w:r>
      <w:r w:rsidRPr="00AB2E6F">
        <w:rPr>
          <w:rFonts w:ascii="Garamond" w:hAnsi="Garamond"/>
          <w:i/>
          <w:sz w:val="22"/>
        </w:rPr>
        <w:t>The Nature of Social Science</w:t>
      </w:r>
      <w:r w:rsidRPr="00AB2E6F">
        <w:rPr>
          <w:rFonts w:ascii="Garamond" w:hAnsi="Garamond"/>
          <w:sz w:val="22"/>
        </w:rPr>
        <w:t xml:space="preserve"> (3-10; 21-27; 38-39; 79-87; 104-109)</w:t>
      </w:r>
    </w:p>
    <w:p w:rsidR="00EA268A" w:rsidRDefault="00EA268A" w:rsidP="00EA268A">
      <w:pPr>
        <w:rPr>
          <w:rFonts w:ascii="Garamond" w:hAnsi="Garamond"/>
          <w:sz w:val="22"/>
        </w:rPr>
      </w:pPr>
      <w:r w:rsidRPr="00AB2E6F">
        <w:rPr>
          <w:rFonts w:ascii="Garamond" w:hAnsi="Garamond"/>
          <w:sz w:val="22"/>
        </w:rPr>
        <w:tab/>
      </w:r>
      <w:r w:rsidRPr="00AB2E6F">
        <w:rPr>
          <w:rFonts w:ascii="Garamond" w:hAnsi="Garamond"/>
          <w:sz w:val="22"/>
        </w:rPr>
        <w:tab/>
      </w:r>
      <w:r w:rsidRPr="00AB2E6F">
        <w:rPr>
          <w:rFonts w:ascii="Garamond" w:hAnsi="Garamond"/>
          <w:sz w:val="22"/>
        </w:rPr>
        <w:tab/>
        <w:t xml:space="preserve">“Game Theory” (from the </w:t>
      </w:r>
      <w:r w:rsidRPr="00AB2E6F">
        <w:rPr>
          <w:rFonts w:ascii="Garamond" w:hAnsi="Garamond"/>
          <w:i/>
          <w:sz w:val="22"/>
        </w:rPr>
        <w:t>Stanford Encyclopedia of Philosophy</w:t>
      </w:r>
      <w:r w:rsidRPr="00AB2E6F">
        <w:rPr>
          <w:rFonts w:ascii="Garamond" w:hAnsi="Garamond"/>
          <w:sz w:val="22"/>
        </w:rPr>
        <w:t>)</w:t>
      </w:r>
    </w:p>
    <w:p w:rsidR="00C64824" w:rsidRDefault="00F60BBB" w:rsidP="00813D76">
      <w:pPr>
        <w:rPr>
          <w:rFonts w:ascii="Garamond" w:hAnsi="Garamond"/>
        </w:rPr>
      </w:pPr>
      <w:r>
        <w:rPr>
          <w:rFonts w:ascii="Garamond" w:hAnsi="Garamond"/>
        </w:rPr>
        <w:t>April</w:t>
      </w:r>
      <w:r w:rsidR="00C64824">
        <w:rPr>
          <w:rFonts w:ascii="Garamond" w:hAnsi="Garamond"/>
        </w:rPr>
        <w:t xml:space="preserve"> 10</w:t>
      </w:r>
      <w:r w:rsidR="00C64824" w:rsidRPr="00C64824">
        <w:rPr>
          <w:rFonts w:ascii="Garamond" w:hAnsi="Garamond"/>
          <w:vertAlign w:val="superscript"/>
        </w:rPr>
        <w:t>th</w:t>
      </w:r>
      <w:r w:rsidR="00C64824">
        <w:rPr>
          <w:rFonts w:ascii="Garamond" w:hAnsi="Garamond"/>
        </w:rPr>
        <w:t xml:space="preserve">: </w:t>
      </w:r>
      <w:r w:rsidR="00C64824">
        <w:rPr>
          <w:rFonts w:ascii="Garamond" w:hAnsi="Garamond"/>
        </w:rPr>
        <w:tab/>
        <w:t xml:space="preserve">Methods of Social Science, Part 2a: </w:t>
      </w:r>
      <w:r w:rsidR="00C64824">
        <w:rPr>
          <w:rFonts w:ascii="Garamond" w:hAnsi="Garamond"/>
        </w:rPr>
        <w:tab/>
        <w:t>Formal Modeling: The Matrix</w:t>
      </w:r>
    </w:p>
    <w:p w:rsidR="00C64824" w:rsidRDefault="00F60BBB" w:rsidP="00813D76">
      <w:pPr>
        <w:rPr>
          <w:rFonts w:ascii="Garamond" w:hAnsi="Garamond"/>
        </w:rPr>
      </w:pPr>
      <w:r>
        <w:rPr>
          <w:rFonts w:ascii="Garamond" w:hAnsi="Garamond"/>
        </w:rPr>
        <w:t>April</w:t>
      </w:r>
      <w:r w:rsidR="00C64824">
        <w:rPr>
          <w:rFonts w:ascii="Garamond" w:hAnsi="Garamond"/>
        </w:rPr>
        <w:t xml:space="preserve"> 13</w:t>
      </w:r>
      <w:r w:rsidR="00C64824" w:rsidRPr="00C64824">
        <w:rPr>
          <w:rFonts w:ascii="Garamond" w:hAnsi="Garamond"/>
          <w:vertAlign w:val="superscript"/>
        </w:rPr>
        <w:t>th</w:t>
      </w:r>
      <w:r w:rsidR="00C64824">
        <w:rPr>
          <w:rFonts w:ascii="Garamond" w:hAnsi="Garamond"/>
        </w:rPr>
        <w:t xml:space="preserve">: </w:t>
      </w:r>
      <w:r w:rsidR="00C64824">
        <w:rPr>
          <w:rFonts w:ascii="Garamond" w:hAnsi="Garamond"/>
        </w:rPr>
        <w:tab/>
        <w:t>Methods of Social Science, Part 2b:</w:t>
      </w:r>
      <w:r w:rsidR="00C64824">
        <w:rPr>
          <w:rFonts w:ascii="Garamond" w:hAnsi="Garamond"/>
        </w:rPr>
        <w:tab/>
        <w:t>Formal Modeling: The Extensive Form</w:t>
      </w:r>
    </w:p>
    <w:p w:rsidR="00EA268A" w:rsidRDefault="00F60BBB" w:rsidP="00813D76">
      <w:pPr>
        <w:rPr>
          <w:rFonts w:ascii="Garamond" w:hAnsi="Garamond"/>
        </w:rPr>
      </w:pPr>
      <w:r>
        <w:rPr>
          <w:rFonts w:ascii="Garamond" w:hAnsi="Garamond"/>
        </w:rPr>
        <w:t>April</w:t>
      </w:r>
      <w:r w:rsidR="00EA268A">
        <w:rPr>
          <w:rFonts w:ascii="Garamond" w:hAnsi="Garamond"/>
        </w:rPr>
        <w:t xml:space="preserve"> 15</w:t>
      </w:r>
      <w:r w:rsidR="00EA268A" w:rsidRPr="00EA268A">
        <w:rPr>
          <w:rFonts w:ascii="Garamond" w:hAnsi="Garamond"/>
          <w:vertAlign w:val="superscript"/>
        </w:rPr>
        <w:t>th</w:t>
      </w:r>
      <w:r w:rsidR="000A0728">
        <w:rPr>
          <w:rFonts w:ascii="Garamond" w:hAnsi="Garamond"/>
        </w:rPr>
        <w:t xml:space="preserve">: </w:t>
      </w:r>
      <w:r w:rsidR="000A0728">
        <w:rPr>
          <w:rFonts w:ascii="Garamond" w:hAnsi="Garamond"/>
        </w:rPr>
        <w:tab/>
        <w:t>I</w:t>
      </w:r>
      <w:r w:rsidR="00EA268A">
        <w:rPr>
          <w:rFonts w:ascii="Garamond" w:hAnsi="Garamond"/>
        </w:rPr>
        <w:t>s Political Science a Science?</w:t>
      </w:r>
    </w:p>
    <w:p w:rsidR="00EA268A" w:rsidRPr="00AB2E6F" w:rsidRDefault="00EA268A" w:rsidP="00813D76">
      <w:pPr>
        <w:rPr>
          <w:rFonts w:ascii="Garamond" w:hAnsi="Garamond"/>
          <w:sz w:val="22"/>
        </w:rPr>
      </w:pPr>
      <w:r w:rsidRPr="00AB2E6F">
        <w:rPr>
          <w:rFonts w:ascii="Garamond" w:hAnsi="Garamond"/>
          <w:sz w:val="22"/>
        </w:rPr>
        <w:tab/>
      </w:r>
      <w:r w:rsidRPr="00AB2E6F">
        <w:rPr>
          <w:rFonts w:ascii="Garamond" w:hAnsi="Garamond"/>
          <w:sz w:val="22"/>
        </w:rPr>
        <w:tab/>
      </w:r>
      <w:r w:rsidR="000A0728" w:rsidRPr="00AB2E6F">
        <w:rPr>
          <w:rFonts w:ascii="Garamond" w:hAnsi="Garamond"/>
          <w:sz w:val="22"/>
        </w:rPr>
        <w:t xml:space="preserve">    </w:t>
      </w:r>
      <w:r w:rsidRPr="00AB2E6F">
        <w:rPr>
          <w:rFonts w:ascii="Garamond" w:hAnsi="Garamond"/>
          <w:sz w:val="22"/>
        </w:rPr>
        <w:t xml:space="preserve">Reading: </w:t>
      </w:r>
      <w:r w:rsidR="000A0728" w:rsidRPr="00AB2E6F">
        <w:rPr>
          <w:rFonts w:ascii="Garamond" w:hAnsi="Garamond"/>
          <w:sz w:val="22"/>
        </w:rPr>
        <w:tab/>
      </w:r>
      <w:r w:rsidR="00E3261F" w:rsidRPr="00AB2E6F">
        <w:rPr>
          <w:rFonts w:ascii="Garamond" w:hAnsi="Garamond"/>
          <w:sz w:val="22"/>
        </w:rPr>
        <w:t>H. Russell Bernard: “Anthropology and Social Science”</w:t>
      </w:r>
    </w:p>
    <w:p w:rsidR="00EA268A" w:rsidRDefault="00EA268A" w:rsidP="00813D76">
      <w:pPr>
        <w:rPr>
          <w:rFonts w:ascii="Garamond" w:hAnsi="Garamond"/>
        </w:rPr>
      </w:pPr>
    </w:p>
    <w:p w:rsidR="00EA268A" w:rsidRPr="00517831" w:rsidRDefault="00F60BBB" w:rsidP="00813D76">
      <w:pPr>
        <w:rPr>
          <w:rFonts w:ascii="Garamond" w:hAnsi="Garamond"/>
          <w:b/>
          <w:sz w:val="28"/>
        </w:rPr>
      </w:pPr>
      <w:r>
        <w:rPr>
          <w:rFonts w:ascii="Garamond" w:hAnsi="Garamond"/>
          <w:b/>
          <w:sz w:val="28"/>
        </w:rPr>
        <w:t>April</w:t>
      </w:r>
      <w:r w:rsidR="00EA268A" w:rsidRPr="00517831">
        <w:rPr>
          <w:rFonts w:ascii="Garamond" w:hAnsi="Garamond"/>
          <w:b/>
          <w:sz w:val="28"/>
        </w:rPr>
        <w:t xml:space="preserve"> 17</w:t>
      </w:r>
      <w:r w:rsidR="00EA268A" w:rsidRPr="00517831">
        <w:rPr>
          <w:rFonts w:ascii="Garamond" w:hAnsi="Garamond"/>
          <w:b/>
          <w:sz w:val="28"/>
          <w:vertAlign w:val="superscript"/>
        </w:rPr>
        <w:t>th</w:t>
      </w:r>
      <w:r w:rsidR="00EA268A" w:rsidRPr="00517831">
        <w:rPr>
          <w:rFonts w:ascii="Garamond" w:hAnsi="Garamond"/>
          <w:b/>
          <w:sz w:val="28"/>
        </w:rPr>
        <w:t>:  Mid-Term #2</w:t>
      </w:r>
    </w:p>
    <w:p w:rsidR="00D40056" w:rsidRDefault="00D40056" w:rsidP="00227A56">
      <w:pPr>
        <w:pBdr>
          <w:bottom w:val="single" w:sz="6" w:space="1" w:color="auto"/>
        </w:pBdr>
        <w:tabs>
          <w:tab w:val="left" w:pos="5835"/>
        </w:tabs>
        <w:rPr>
          <w:rFonts w:ascii="Garamond" w:hAnsi="Garamond"/>
        </w:rPr>
      </w:pPr>
    </w:p>
    <w:p w:rsidR="000D2C3B" w:rsidRDefault="000D2C3B">
      <w:pPr>
        <w:rPr>
          <w:rFonts w:ascii="Garamond" w:hAnsi="Garamond"/>
        </w:rPr>
      </w:pPr>
    </w:p>
    <w:p w:rsidR="00E06A7D" w:rsidRDefault="00EA268A" w:rsidP="00E06A7D">
      <w:pPr>
        <w:rPr>
          <w:rFonts w:ascii="Garamond" w:hAnsi="Garamond"/>
          <w:b/>
        </w:rPr>
      </w:pPr>
      <w:r>
        <w:rPr>
          <w:rFonts w:ascii="Garamond" w:hAnsi="Garamond"/>
          <w:b/>
        </w:rPr>
        <w:t>Week 13</w:t>
      </w:r>
      <w:r w:rsidR="000A0728">
        <w:rPr>
          <w:rFonts w:ascii="Garamond" w:hAnsi="Garamond"/>
          <w:b/>
        </w:rPr>
        <w:t xml:space="preserve"> (April 20, 22 &amp; 24)</w:t>
      </w:r>
      <w:r w:rsidR="00E06A7D">
        <w:rPr>
          <w:rFonts w:ascii="Garamond" w:hAnsi="Garamond"/>
          <w:b/>
        </w:rPr>
        <w:t xml:space="preserve">: </w:t>
      </w:r>
      <w:r w:rsidR="00227A56">
        <w:rPr>
          <w:rFonts w:ascii="Garamond" w:hAnsi="Garamond"/>
          <w:b/>
        </w:rPr>
        <w:t xml:space="preserve"> </w:t>
      </w:r>
      <w:r w:rsidR="00E06A7D">
        <w:rPr>
          <w:rFonts w:ascii="Garamond" w:hAnsi="Garamond"/>
          <w:b/>
        </w:rPr>
        <w:t>The wealth and poverty of nations.</w:t>
      </w:r>
    </w:p>
    <w:p w:rsidR="00E06A7D" w:rsidRDefault="00E06A7D" w:rsidP="00E06A7D">
      <w:pPr>
        <w:rPr>
          <w:rFonts w:ascii="Garamond" w:hAnsi="Garamond"/>
        </w:rPr>
      </w:pPr>
    </w:p>
    <w:p w:rsidR="00227A56" w:rsidRPr="005665A0" w:rsidRDefault="00490231" w:rsidP="0039338B">
      <w:pPr>
        <w:ind w:left="360"/>
        <w:rPr>
          <w:rFonts w:ascii="Garamond" w:hAnsi="Garamond"/>
          <w:sz w:val="22"/>
          <w:szCs w:val="22"/>
        </w:rPr>
      </w:pPr>
      <w:proofErr w:type="gramStart"/>
      <w:r w:rsidRPr="005665A0">
        <w:rPr>
          <w:rFonts w:ascii="Garamond" w:hAnsi="Garamond"/>
          <w:sz w:val="22"/>
          <w:szCs w:val="22"/>
        </w:rPr>
        <w:t xml:space="preserve">•  </w:t>
      </w:r>
      <w:r w:rsidR="00227A56" w:rsidRPr="005665A0">
        <w:rPr>
          <w:rFonts w:ascii="Garamond" w:hAnsi="Garamond"/>
          <w:sz w:val="22"/>
          <w:szCs w:val="22"/>
        </w:rPr>
        <w:t>Harrison</w:t>
      </w:r>
      <w:proofErr w:type="gramEnd"/>
      <w:r w:rsidR="00227A56" w:rsidRPr="005665A0">
        <w:rPr>
          <w:rFonts w:ascii="Garamond" w:hAnsi="Garamond"/>
          <w:sz w:val="22"/>
          <w:szCs w:val="22"/>
        </w:rPr>
        <w:t xml:space="preserve">: </w:t>
      </w:r>
      <w:r w:rsidR="00227A56" w:rsidRPr="005665A0">
        <w:rPr>
          <w:rFonts w:ascii="Garamond" w:hAnsi="Garamond"/>
          <w:i/>
          <w:sz w:val="22"/>
          <w:szCs w:val="22"/>
        </w:rPr>
        <w:t>The Pan-American Dream</w:t>
      </w:r>
      <w:r w:rsidR="00227A56" w:rsidRPr="005665A0">
        <w:rPr>
          <w:rFonts w:ascii="Garamond" w:hAnsi="Garamond"/>
          <w:sz w:val="22"/>
          <w:szCs w:val="22"/>
        </w:rPr>
        <w:t xml:space="preserve"> (Chapter 1, skim pp. 27-41)</w:t>
      </w:r>
    </w:p>
    <w:p w:rsidR="00E06A7D" w:rsidRPr="005665A0" w:rsidRDefault="00490231" w:rsidP="0039338B">
      <w:pPr>
        <w:ind w:left="360"/>
        <w:rPr>
          <w:rFonts w:ascii="Garamond" w:hAnsi="Garamond"/>
          <w:sz w:val="22"/>
          <w:szCs w:val="22"/>
        </w:rPr>
      </w:pPr>
      <w:proofErr w:type="gramStart"/>
      <w:r w:rsidRPr="005665A0">
        <w:rPr>
          <w:rFonts w:ascii="Garamond" w:hAnsi="Garamond"/>
          <w:sz w:val="22"/>
          <w:szCs w:val="22"/>
        </w:rPr>
        <w:t>•  J</w:t>
      </w:r>
      <w:r w:rsidR="00E06A7D" w:rsidRPr="005665A0">
        <w:rPr>
          <w:rFonts w:ascii="Garamond" w:hAnsi="Garamond"/>
          <w:sz w:val="22"/>
          <w:szCs w:val="22"/>
        </w:rPr>
        <w:t>ared</w:t>
      </w:r>
      <w:proofErr w:type="gramEnd"/>
      <w:r w:rsidR="00E06A7D" w:rsidRPr="005665A0">
        <w:rPr>
          <w:rFonts w:ascii="Garamond" w:hAnsi="Garamond"/>
          <w:sz w:val="22"/>
          <w:szCs w:val="22"/>
        </w:rPr>
        <w:t xml:space="preserve"> Diamond: </w:t>
      </w:r>
      <w:r w:rsidR="00744114" w:rsidRPr="005665A0">
        <w:rPr>
          <w:rFonts w:ascii="Garamond" w:hAnsi="Garamond"/>
          <w:sz w:val="22"/>
          <w:szCs w:val="22"/>
        </w:rPr>
        <w:t xml:space="preserve">“World Conquerors” (from </w:t>
      </w:r>
      <w:r w:rsidR="00744114" w:rsidRPr="005665A0">
        <w:rPr>
          <w:rFonts w:ascii="Garamond" w:hAnsi="Garamond"/>
          <w:i/>
          <w:sz w:val="22"/>
          <w:szCs w:val="22"/>
        </w:rPr>
        <w:t>The Third Chimpanzee</w:t>
      </w:r>
      <w:r w:rsidR="00744114" w:rsidRPr="005665A0">
        <w:rPr>
          <w:rFonts w:ascii="Garamond" w:hAnsi="Garamond"/>
          <w:sz w:val="22"/>
          <w:szCs w:val="22"/>
        </w:rPr>
        <w:t>, pp. 217-221; 235-248)</w:t>
      </w:r>
    </w:p>
    <w:p w:rsidR="00227A56" w:rsidRPr="005665A0" w:rsidRDefault="00490231" w:rsidP="0039338B">
      <w:pPr>
        <w:ind w:left="360"/>
        <w:rPr>
          <w:rFonts w:ascii="Garamond" w:hAnsi="Garamond"/>
          <w:sz w:val="22"/>
          <w:szCs w:val="22"/>
        </w:rPr>
      </w:pPr>
      <w:proofErr w:type="gramStart"/>
      <w:r w:rsidRPr="005665A0">
        <w:rPr>
          <w:rFonts w:ascii="Garamond" w:hAnsi="Garamond"/>
          <w:sz w:val="22"/>
          <w:szCs w:val="22"/>
        </w:rPr>
        <w:t xml:space="preserve">•  </w:t>
      </w:r>
      <w:proofErr w:type="spellStart"/>
      <w:r w:rsidR="00227A56" w:rsidRPr="005665A0">
        <w:rPr>
          <w:rFonts w:ascii="Garamond" w:hAnsi="Garamond"/>
          <w:sz w:val="22"/>
          <w:szCs w:val="22"/>
        </w:rPr>
        <w:t>Mancur</w:t>
      </w:r>
      <w:proofErr w:type="spellEnd"/>
      <w:proofErr w:type="gramEnd"/>
      <w:r w:rsidR="00227A56" w:rsidRPr="005665A0">
        <w:rPr>
          <w:rFonts w:ascii="Garamond" w:hAnsi="Garamond"/>
          <w:sz w:val="22"/>
          <w:szCs w:val="22"/>
        </w:rPr>
        <w:t xml:space="preserve"> Olson: “Dictatorship, Democracy, and Development”</w:t>
      </w:r>
      <w:r w:rsidR="00787F22">
        <w:rPr>
          <w:rFonts w:ascii="Garamond" w:hAnsi="Garamond"/>
          <w:sz w:val="22"/>
          <w:szCs w:val="22"/>
        </w:rPr>
        <w:t xml:space="preserve"> (</w:t>
      </w:r>
      <w:r w:rsidR="00787F22" w:rsidRPr="00787F22">
        <w:rPr>
          <w:rFonts w:ascii="Garamond" w:hAnsi="Garamond"/>
          <w:i/>
          <w:sz w:val="22"/>
          <w:szCs w:val="22"/>
        </w:rPr>
        <w:t>APSR</w:t>
      </w:r>
      <w:r w:rsidR="00787F22">
        <w:rPr>
          <w:rFonts w:ascii="Garamond" w:hAnsi="Garamond"/>
          <w:sz w:val="22"/>
          <w:szCs w:val="22"/>
        </w:rPr>
        <w:t>, September 1993)</w:t>
      </w:r>
    </w:p>
    <w:p w:rsidR="00520151" w:rsidRPr="005665A0" w:rsidRDefault="00490231" w:rsidP="0039338B">
      <w:pPr>
        <w:pStyle w:val="BodyTextIndent"/>
        <w:ind w:firstLine="0"/>
        <w:rPr>
          <w:rFonts w:ascii="Garamond" w:hAnsi="Garamond"/>
          <w:sz w:val="22"/>
          <w:szCs w:val="22"/>
        </w:rPr>
      </w:pPr>
      <w:proofErr w:type="gramStart"/>
      <w:r w:rsidRPr="005665A0">
        <w:rPr>
          <w:rFonts w:ascii="Garamond" w:hAnsi="Garamond"/>
          <w:sz w:val="22"/>
          <w:szCs w:val="22"/>
        </w:rPr>
        <w:t xml:space="preserve">•  </w:t>
      </w:r>
      <w:r w:rsidR="00520151" w:rsidRPr="005665A0">
        <w:rPr>
          <w:rFonts w:ascii="Garamond" w:hAnsi="Garamond"/>
          <w:sz w:val="22"/>
          <w:szCs w:val="22"/>
        </w:rPr>
        <w:t>Lake</w:t>
      </w:r>
      <w:proofErr w:type="gramEnd"/>
      <w:r w:rsidR="00520151" w:rsidRPr="005665A0">
        <w:rPr>
          <w:rFonts w:ascii="Garamond" w:hAnsi="Garamond"/>
          <w:sz w:val="22"/>
          <w:szCs w:val="22"/>
        </w:rPr>
        <w:t xml:space="preserve"> &amp; Baum: “The Invisible Hand of Democracy” (pp. 415-419; 427-429)</w:t>
      </w:r>
    </w:p>
    <w:p w:rsidR="00227A56" w:rsidRPr="005665A0" w:rsidRDefault="00490231" w:rsidP="0039338B">
      <w:pPr>
        <w:pStyle w:val="BodyTextIndent"/>
        <w:ind w:firstLine="0"/>
        <w:rPr>
          <w:rFonts w:ascii="Garamond" w:hAnsi="Garamond"/>
          <w:sz w:val="22"/>
          <w:szCs w:val="22"/>
        </w:rPr>
      </w:pPr>
      <w:proofErr w:type="gramStart"/>
      <w:r w:rsidRPr="005665A0">
        <w:rPr>
          <w:rFonts w:ascii="Garamond" w:hAnsi="Garamond"/>
          <w:sz w:val="22"/>
          <w:szCs w:val="22"/>
        </w:rPr>
        <w:t xml:space="preserve">•  </w:t>
      </w:r>
      <w:r w:rsidR="00227A56" w:rsidRPr="005665A0">
        <w:rPr>
          <w:rFonts w:ascii="Garamond" w:hAnsi="Garamond"/>
          <w:sz w:val="22"/>
          <w:szCs w:val="22"/>
        </w:rPr>
        <w:t>Review</w:t>
      </w:r>
      <w:proofErr w:type="gramEnd"/>
      <w:r w:rsidR="00227A56" w:rsidRPr="005665A0">
        <w:rPr>
          <w:rFonts w:ascii="Garamond" w:hAnsi="Garamond"/>
          <w:sz w:val="22"/>
          <w:szCs w:val="22"/>
        </w:rPr>
        <w:t xml:space="preserve"> Hilton Root’s “Tying the Kings Hands” (from Week 6).</w:t>
      </w:r>
    </w:p>
    <w:p w:rsidR="00520151" w:rsidRPr="00E54874" w:rsidRDefault="00490231" w:rsidP="0039338B">
      <w:pPr>
        <w:pStyle w:val="BodyTextIndent"/>
        <w:ind w:firstLine="0"/>
        <w:rPr>
          <w:rFonts w:ascii="Garamond" w:hAnsi="Garamond"/>
          <w:b/>
          <w:sz w:val="22"/>
          <w:szCs w:val="22"/>
        </w:rPr>
      </w:pPr>
      <w:proofErr w:type="gramStart"/>
      <w:r w:rsidRPr="005665A0">
        <w:rPr>
          <w:rFonts w:ascii="Garamond" w:hAnsi="Garamond"/>
          <w:sz w:val="22"/>
          <w:szCs w:val="22"/>
        </w:rPr>
        <w:t xml:space="preserve">•  </w:t>
      </w:r>
      <w:r w:rsidR="00520151" w:rsidRPr="005665A0">
        <w:rPr>
          <w:rFonts w:ascii="Garamond" w:hAnsi="Garamond"/>
          <w:sz w:val="22"/>
          <w:szCs w:val="22"/>
        </w:rPr>
        <w:t>North</w:t>
      </w:r>
      <w:proofErr w:type="gramEnd"/>
      <w:r w:rsidR="00520151" w:rsidRPr="005665A0">
        <w:rPr>
          <w:rFonts w:ascii="Garamond" w:hAnsi="Garamond"/>
          <w:sz w:val="22"/>
          <w:szCs w:val="22"/>
        </w:rPr>
        <w:t xml:space="preserve"> &amp; </w:t>
      </w:r>
      <w:proofErr w:type="spellStart"/>
      <w:r w:rsidR="00520151" w:rsidRPr="005665A0">
        <w:rPr>
          <w:rFonts w:ascii="Garamond" w:hAnsi="Garamond"/>
          <w:sz w:val="22"/>
          <w:szCs w:val="22"/>
        </w:rPr>
        <w:t>Weingast</w:t>
      </w:r>
      <w:proofErr w:type="spellEnd"/>
      <w:r w:rsidR="00520151" w:rsidRPr="005665A0">
        <w:rPr>
          <w:rFonts w:ascii="Garamond" w:hAnsi="Garamond"/>
          <w:sz w:val="22"/>
          <w:szCs w:val="22"/>
        </w:rPr>
        <w:t xml:space="preserve">: “Constitutions &amp; Commitment” (pp. 803-817) </w:t>
      </w:r>
      <w:r w:rsidR="00520151" w:rsidRPr="00E54874">
        <w:rPr>
          <w:rFonts w:ascii="Garamond" w:hAnsi="Garamond"/>
          <w:b/>
          <w:sz w:val="22"/>
          <w:szCs w:val="22"/>
        </w:rPr>
        <w:t>(Optional)</w:t>
      </w:r>
    </w:p>
    <w:p w:rsidR="00227A56" w:rsidRDefault="00227A56">
      <w:pPr>
        <w:pBdr>
          <w:bottom w:val="single" w:sz="6" w:space="1" w:color="auto"/>
        </w:pBdr>
        <w:rPr>
          <w:rFonts w:ascii="Garamond" w:hAnsi="Garamond"/>
        </w:rPr>
      </w:pPr>
    </w:p>
    <w:p w:rsidR="000D2C3B" w:rsidRDefault="000D2C3B">
      <w:pPr>
        <w:rPr>
          <w:rFonts w:ascii="Garamond" w:hAnsi="Garamond"/>
        </w:rPr>
      </w:pPr>
    </w:p>
    <w:p w:rsidR="000A0728" w:rsidRDefault="00EA268A" w:rsidP="00E06A7D">
      <w:pPr>
        <w:rPr>
          <w:rFonts w:ascii="Garamond" w:hAnsi="Garamond"/>
          <w:b/>
        </w:rPr>
      </w:pPr>
      <w:r>
        <w:rPr>
          <w:rFonts w:ascii="Garamond" w:hAnsi="Garamond"/>
          <w:b/>
        </w:rPr>
        <w:t>Week 14</w:t>
      </w:r>
      <w:r w:rsidR="000A0728">
        <w:rPr>
          <w:rFonts w:ascii="Garamond" w:hAnsi="Garamond"/>
          <w:b/>
        </w:rPr>
        <w:t xml:space="preserve"> (April 27 &amp; 29, May 1)</w:t>
      </w:r>
      <w:r w:rsidR="00E06A7D">
        <w:rPr>
          <w:rFonts w:ascii="Garamond" w:hAnsi="Garamond"/>
          <w:b/>
        </w:rPr>
        <w:t xml:space="preserve">: </w:t>
      </w:r>
    </w:p>
    <w:p w:rsidR="00E06A7D" w:rsidRDefault="00E06A7D" w:rsidP="00E06A7D">
      <w:pPr>
        <w:rPr>
          <w:rFonts w:ascii="Garamond" w:hAnsi="Garamond"/>
          <w:b/>
        </w:rPr>
      </w:pPr>
      <w:proofErr w:type="gramStart"/>
      <w:r>
        <w:rPr>
          <w:rFonts w:ascii="Garamond" w:hAnsi="Garamond"/>
          <w:b/>
        </w:rPr>
        <w:t>Explaining the emergence of democracy and authoritarianism.</w:t>
      </w:r>
      <w:proofErr w:type="gramEnd"/>
    </w:p>
    <w:p w:rsidR="00E06A7D" w:rsidRDefault="00E06A7D" w:rsidP="0039338B">
      <w:pPr>
        <w:ind w:left="360"/>
        <w:rPr>
          <w:rFonts w:ascii="Garamond" w:hAnsi="Garamond"/>
        </w:rPr>
      </w:pPr>
    </w:p>
    <w:p w:rsidR="00690ECE" w:rsidRPr="005665A0" w:rsidRDefault="00690ECE" w:rsidP="0039338B">
      <w:pPr>
        <w:ind w:left="360"/>
        <w:rPr>
          <w:rFonts w:ascii="Garamond" w:hAnsi="Garamond"/>
          <w:sz w:val="22"/>
          <w:szCs w:val="22"/>
        </w:rPr>
      </w:pPr>
      <w:proofErr w:type="gramStart"/>
      <w:r w:rsidRPr="005665A0">
        <w:rPr>
          <w:rFonts w:ascii="Garamond" w:hAnsi="Garamond"/>
          <w:sz w:val="22"/>
          <w:szCs w:val="22"/>
        </w:rPr>
        <w:t>•  Robert</w:t>
      </w:r>
      <w:proofErr w:type="gramEnd"/>
      <w:r w:rsidRPr="005665A0">
        <w:rPr>
          <w:rFonts w:ascii="Garamond" w:hAnsi="Garamond"/>
          <w:sz w:val="22"/>
          <w:szCs w:val="22"/>
        </w:rPr>
        <w:t xml:space="preserve"> </w:t>
      </w:r>
      <w:proofErr w:type="spellStart"/>
      <w:r w:rsidRPr="005665A0">
        <w:rPr>
          <w:rFonts w:ascii="Garamond" w:hAnsi="Garamond"/>
          <w:sz w:val="22"/>
          <w:szCs w:val="22"/>
        </w:rPr>
        <w:t>Barro</w:t>
      </w:r>
      <w:proofErr w:type="spellEnd"/>
      <w:r w:rsidRPr="005665A0">
        <w:rPr>
          <w:rFonts w:ascii="Garamond" w:hAnsi="Garamond"/>
          <w:sz w:val="22"/>
          <w:szCs w:val="22"/>
        </w:rPr>
        <w:t>: “Democracy: A Recipe for Growth?” (</w:t>
      </w:r>
      <w:r w:rsidRPr="005665A0">
        <w:rPr>
          <w:rFonts w:ascii="Garamond" w:hAnsi="Garamond"/>
          <w:i/>
          <w:sz w:val="22"/>
          <w:szCs w:val="22"/>
        </w:rPr>
        <w:t>The Wall Street Journal</w:t>
      </w:r>
      <w:r w:rsidRPr="005665A0">
        <w:rPr>
          <w:rFonts w:ascii="Garamond" w:hAnsi="Garamond"/>
          <w:sz w:val="22"/>
          <w:szCs w:val="22"/>
        </w:rPr>
        <w:t>, Dec. 1, 1994)</w:t>
      </w:r>
    </w:p>
    <w:p w:rsidR="00690ECE" w:rsidRPr="00F54CDE" w:rsidRDefault="00690ECE" w:rsidP="0039338B">
      <w:pPr>
        <w:ind w:left="360"/>
        <w:rPr>
          <w:rFonts w:ascii="Garamond" w:hAnsi="Garamond"/>
          <w:sz w:val="22"/>
          <w:szCs w:val="22"/>
        </w:rPr>
      </w:pPr>
      <w:proofErr w:type="gramStart"/>
      <w:r w:rsidRPr="005665A0">
        <w:rPr>
          <w:rFonts w:ascii="Garamond" w:hAnsi="Garamond"/>
          <w:sz w:val="22"/>
          <w:szCs w:val="22"/>
        </w:rPr>
        <w:t xml:space="preserve">•  </w:t>
      </w:r>
      <w:proofErr w:type="spellStart"/>
      <w:r w:rsidRPr="005665A0">
        <w:rPr>
          <w:rFonts w:ascii="Garamond" w:hAnsi="Garamond"/>
          <w:sz w:val="22"/>
          <w:szCs w:val="22"/>
        </w:rPr>
        <w:t>Fareed</w:t>
      </w:r>
      <w:proofErr w:type="spellEnd"/>
      <w:proofErr w:type="gramEnd"/>
      <w:r w:rsidRPr="005665A0">
        <w:rPr>
          <w:rFonts w:ascii="Garamond" w:hAnsi="Garamond"/>
          <w:sz w:val="22"/>
          <w:szCs w:val="22"/>
        </w:rPr>
        <w:t xml:space="preserve"> </w:t>
      </w:r>
      <w:proofErr w:type="spellStart"/>
      <w:r w:rsidRPr="005665A0">
        <w:rPr>
          <w:rFonts w:ascii="Garamond" w:hAnsi="Garamond"/>
          <w:sz w:val="22"/>
          <w:szCs w:val="22"/>
        </w:rPr>
        <w:t>Zakaria</w:t>
      </w:r>
      <w:proofErr w:type="spellEnd"/>
      <w:r w:rsidRPr="005665A0">
        <w:rPr>
          <w:rFonts w:ascii="Garamond" w:hAnsi="Garamond"/>
          <w:sz w:val="22"/>
          <w:szCs w:val="22"/>
        </w:rPr>
        <w:t>: “A</w:t>
      </w:r>
      <w:r w:rsidR="00F54CDE">
        <w:rPr>
          <w:rFonts w:ascii="Garamond" w:hAnsi="Garamond"/>
          <w:sz w:val="22"/>
          <w:szCs w:val="22"/>
        </w:rPr>
        <w:t xml:space="preserve"> Brief History of Human Liberty” (from </w:t>
      </w:r>
      <w:proofErr w:type="spellStart"/>
      <w:r w:rsidR="00F54CDE">
        <w:rPr>
          <w:rFonts w:ascii="Garamond" w:hAnsi="Garamond"/>
          <w:sz w:val="22"/>
          <w:szCs w:val="22"/>
        </w:rPr>
        <w:t>O’neil</w:t>
      </w:r>
      <w:proofErr w:type="spellEnd"/>
      <w:r w:rsidR="00F54CDE">
        <w:rPr>
          <w:rFonts w:ascii="Garamond" w:hAnsi="Garamond"/>
          <w:sz w:val="22"/>
          <w:szCs w:val="22"/>
        </w:rPr>
        <w:t xml:space="preserve"> &amp; </w:t>
      </w:r>
      <w:proofErr w:type="spellStart"/>
      <w:r w:rsidR="00F54CDE">
        <w:rPr>
          <w:rFonts w:ascii="Garamond" w:hAnsi="Garamond"/>
          <w:sz w:val="22"/>
          <w:szCs w:val="22"/>
        </w:rPr>
        <w:t>Rogowski</w:t>
      </w:r>
      <w:proofErr w:type="spellEnd"/>
      <w:r w:rsidR="00F54CDE">
        <w:rPr>
          <w:rFonts w:ascii="Garamond" w:hAnsi="Garamond"/>
          <w:sz w:val="22"/>
          <w:szCs w:val="22"/>
        </w:rPr>
        <w:t xml:space="preserve">, </w:t>
      </w:r>
      <w:r w:rsidR="00F54CDE">
        <w:rPr>
          <w:rFonts w:ascii="Garamond" w:hAnsi="Garamond"/>
          <w:i/>
          <w:sz w:val="22"/>
          <w:szCs w:val="22"/>
        </w:rPr>
        <w:t>Essential Readings</w:t>
      </w:r>
      <w:r w:rsidR="00F54CDE">
        <w:rPr>
          <w:rFonts w:ascii="Garamond" w:hAnsi="Garamond"/>
          <w:sz w:val="22"/>
          <w:szCs w:val="22"/>
        </w:rPr>
        <w:t>)</w:t>
      </w:r>
    </w:p>
    <w:p w:rsidR="00690ECE" w:rsidRPr="005665A0" w:rsidRDefault="00690ECE" w:rsidP="0039338B">
      <w:pPr>
        <w:ind w:left="360"/>
        <w:rPr>
          <w:rFonts w:ascii="Garamond" w:hAnsi="Garamond"/>
          <w:sz w:val="22"/>
          <w:szCs w:val="22"/>
        </w:rPr>
      </w:pPr>
      <w:proofErr w:type="gramStart"/>
      <w:r w:rsidRPr="005665A0">
        <w:rPr>
          <w:rFonts w:ascii="Garamond" w:hAnsi="Garamond"/>
          <w:sz w:val="22"/>
          <w:szCs w:val="22"/>
        </w:rPr>
        <w:t>•  Brian</w:t>
      </w:r>
      <w:proofErr w:type="gramEnd"/>
      <w:r w:rsidRPr="005665A0">
        <w:rPr>
          <w:rFonts w:ascii="Garamond" w:hAnsi="Garamond"/>
          <w:sz w:val="22"/>
          <w:szCs w:val="22"/>
        </w:rPr>
        <w:t xml:space="preserve"> Downing: </w:t>
      </w:r>
      <w:r w:rsidRPr="005665A0">
        <w:rPr>
          <w:rFonts w:ascii="Garamond" w:hAnsi="Garamond"/>
          <w:i/>
          <w:sz w:val="22"/>
          <w:szCs w:val="22"/>
        </w:rPr>
        <w:t>The Military Revolution</w:t>
      </w:r>
      <w:r w:rsidRPr="005665A0">
        <w:rPr>
          <w:rFonts w:ascii="Garamond" w:hAnsi="Garamond"/>
          <w:sz w:val="22"/>
          <w:szCs w:val="22"/>
        </w:rPr>
        <w:t xml:space="preserve"> (Selections. Skim pp. 56-83)</w:t>
      </w:r>
    </w:p>
    <w:p w:rsidR="0039338B" w:rsidRDefault="0039338B" w:rsidP="0039338B">
      <w:pPr>
        <w:ind w:left="360"/>
        <w:rPr>
          <w:rFonts w:ascii="Garamond" w:hAnsi="Garamond"/>
          <w:b/>
          <w:sz w:val="22"/>
          <w:szCs w:val="22"/>
        </w:rPr>
      </w:pPr>
      <w:proofErr w:type="gramStart"/>
      <w:r w:rsidRPr="005665A0">
        <w:rPr>
          <w:rFonts w:ascii="Garamond" w:hAnsi="Garamond"/>
          <w:sz w:val="22"/>
          <w:szCs w:val="22"/>
        </w:rPr>
        <w:t xml:space="preserve">•  </w:t>
      </w:r>
      <w:proofErr w:type="spellStart"/>
      <w:r>
        <w:rPr>
          <w:rFonts w:ascii="Garamond" w:hAnsi="Garamond"/>
          <w:sz w:val="22"/>
          <w:szCs w:val="22"/>
        </w:rPr>
        <w:t>Amartya</w:t>
      </w:r>
      <w:proofErr w:type="spellEnd"/>
      <w:proofErr w:type="gramEnd"/>
      <w:r>
        <w:rPr>
          <w:rFonts w:ascii="Garamond" w:hAnsi="Garamond"/>
          <w:sz w:val="22"/>
          <w:szCs w:val="22"/>
        </w:rPr>
        <w:t xml:space="preserve"> </w:t>
      </w:r>
      <w:proofErr w:type="spellStart"/>
      <w:r>
        <w:rPr>
          <w:rFonts w:ascii="Garamond" w:hAnsi="Garamond"/>
          <w:sz w:val="22"/>
          <w:szCs w:val="22"/>
        </w:rPr>
        <w:t>Sen</w:t>
      </w:r>
      <w:proofErr w:type="spellEnd"/>
      <w:r w:rsidRPr="005665A0">
        <w:rPr>
          <w:rFonts w:ascii="Garamond" w:hAnsi="Garamond"/>
          <w:sz w:val="22"/>
          <w:szCs w:val="22"/>
        </w:rPr>
        <w:t>: “</w:t>
      </w:r>
      <w:r>
        <w:rPr>
          <w:rFonts w:ascii="Garamond" w:hAnsi="Garamond"/>
          <w:sz w:val="22"/>
          <w:szCs w:val="22"/>
        </w:rPr>
        <w:t>Democracy as a Universal Value</w:t>
      </w:r>
      <w:r w:rsidRPr="005665A0">
        <w:rPr>
          <w:rFonts w:ascii="Garamond" w:hAnsi="Garamond"/>
          <w:sz w:val="22"/>
          <w:szCs w:val="22"/>
        </w:rPr>
        <w:t>”</w:t>
      </w:r>
    </w:p>
    <w:p w:rsidR="005665A0" w:rsidRPr="000A0728" w:rsidRDefault="00EA268A" w:rsidP="000A0728">
      <w:pPr>
        <w:ind w:left="360"/>
        <w:rPr>
          <w:rFonts w:ascii="Garamond" w:hAnsi="Garamond"/>
          <w:b/>
          <w:sz w:val="22"/>
          <w:szCs w:val="22"/>
        </w:rPr>
      </w:pPr>
      <w:proofErr w:type="gramStart"/>
      <w:r w:rsidRPr="005665A0">
        <w:rPr>
          <w:rFonts w:ascii="Garamond" w:hAnsi="Garamond"/>
          <w:sz w:val="22"/>
          <w:szCs w:val="22"/>
        </w:rPr>
        <w:t>•  Moore</w:t>
      </w:r>
      <w:proofErr w:type="gramEnd"/>
      <w:r w:rsidRPr="005665A0">
        <w:rPr>
          <w:rFonts w:ascii="Garamond" w:hAnsi="Garamond"/>
          <w:sz w:val="22"/>
          <w:szCs w:val="22"/>
        </w:rPr>
        <w:t xml:space="preserve">: </w:t>
      </w:r>
      <w:r w:rsidRPr="005665A0">
        <w:rPr>
          <w:rFonts w:ascii="Garamond" w:hAnsi="Garamond"/>
          <w:i/>
          <w:sz w:val="22"/>
          <w:szCs w:val="22"/>
        </w:rPr>
        <w:t xml:space="preserve">Social Origins of Dictatorship and Democracy </w:t>
      </w:r>
      <w:r w:rsidRPr="005665A0">
        <w:rPr>
          <w:rFonts w:ascii="Garamond" w:hAnsi="Garamond"/>
          <w:sz w:val="22"/>
          <w:szCs w:val="22"/>
        </w:rPr>
        <w:t>(Selections. Skim: 413-420)</w:t>
      </w:r>
      <w:r>
        <w:rPr>
          <w:rFonts w:ascii="Garamond" w:hAnsi="Garamond"/>
          <w:sz w:val="22"/>
          <w:szCs w:val="22"/>
        </w:rPr>
        <w:t xml:space="preserve"> </w:t>
      </w:r>
      <w:r>
        <w:rPr>
          <w:rFonts w:ascii="Garamond" w:hAnsi="Garamond"/>
          <w:b/>
          <w:sz w:val="22"/>
          <w:szCs w:val="22"/>
        </w:rPr>
        <w:t>(Optional)</w:t>
      </w:r>
      <w:r w:rsidR="005665A0">
        <w:rPr>
          <w:rFonts w:ascii="Garamond" w:hAnsi="Garamond"/>
          <w:b/>
        </w:rPr>
        <w:br w:type="page"/>
      </w:r>
    </w:p>
    <w:p w:rsidR="000D2C3B" w:rsidRDefault="000D2C3B">
      <w:pPr>
        <w:rPr>
          <w:rFonts w:ascii="Garamond" w:hAnsi="Garamond"/>
        </w:rPr>
      </w:pPr>
    </w:p>
    <w:p w:rsidR="000D2C3B" w:rsidRDefault="000D2C3B">
      <w:pPr>
        <w:pBdr>
          <w:top w:val="thinThickThinSmallGap" w:sz="24" w:space="1" w:color="auto"/>
        </w:pBdr>
        <w:rPr>
          <w:rFonts w:ascii="Garamond" w:hAnsi="Garamond"/>
        </w:rPr>
      </w:pPr>
    </w:p>
    <w:p w:rsidR="000D2C3B" w:rsidRDefault="003819CC">
      <w:pPr>
        <w:pStyle w:val="Heading3"/>
      </w:pPr>
      <w:r>
        <w:t>Class Bibliography</w:t>
      </w:r>
    </w:p>
    <w:p w:rsidR="000D2C3B" w:rsidRDefault="000D2C3B">
      <w:pPr>
        <w:rPr>
          <w:rFonts w:ascii="Garamond" w:hAnsi="Garamond"/>
        </w:rPr>
      </w:pPr>
    </w:p>
    <w:p w:rsidR="000D2C3B" w:rsidRDefault="003819CC">
      <w:pPr>
        <w:ind w:left="720" w:hanging="720"/>
        <w:rPr>
          <w:rFonts w:ascii="Garamond" w:hAnsi="Garamond"/>
        </w:rPr>
      </w:pPr>
      <w:proofErr w:type="spellStart"/>
      <w:proofErr w:type="gramStart"/>
      <w:r>
        <w:rPr>
          <w:rFonts w:ascii="Garamond" w:hAnsi="Garamond"/>
        </w:rPr>
        <w:t>Adorno</w:t>
      </w:r>
      <w:proofErr w:type="spellEnd"/>
      <w:r>
        <w:rPr>
          <w:rFonts w:ascii="Garamond" w:hAnsi="Garamond"/>
        </w:rPr>
        <w:t xml:space="preserve">, T.W, Else </w:t>
      </w:r>
      <w:proofErr w:type="spellStart"/>
      <w:r>
        <w:rPr>
          <w:rFonts w:ascii="Garamond" w:hAnsi="Garamond"/>
        </w:rPr>
        <w:t>Frenkel-Brunswik</w:t>
      </w:r>
      <w:proofErr w:type="spellEnd"/>
      <w:r>
        <w:rPr>
          <w:rFonts w:ascii="Garamond" w:hAnsi="Garamond"/>
        </w:rPr>
        <w:t xml:space="preserve">, Daniel J. Levinson, and R. </w:t>
      </w:r>
      <w:proofErr w:type="spellStart"/>
      <w:r>
        <w:rPr>
          <w:rFonts w:ascii="Garamond" w:hAnsi="Garamond"/>
        </w:rPr>
        <w:t>Nevitt</w:t>
      </w:r>
      <w:proofErr w:type="spellEnd"/>
      <w:r>
        <w:rPr>
          <w:rFonts w:ascii="Garamond" w:hAnsi="Garamond"/>
        </w:rPr>
        <w:t xml:space="preserve"> Sanford.</w:t>
      </w:r>
      <w:proofErr w:type="gramEnd"/>
      <w:r>
        <w:rPr>
          <w:rFonts w:ascii="Garamond" w:hAnsi="Garamond"/>
        </w:rPr>
        <w:t xml:space="preserve"> </w:t>
      </w:r>
      <w:proofErr w:type="gramStart"/>
      <w:r>
        <w:rPr>
          <w:rFonts w:ascii="Garamond" w:hAnsi="Garamond"/>
          <w:i/>
        </w:rPr>
        <w:t>The Authoritarian Personality.</w:t>
      </w:r>
      <w:proofErr w:type="gramEnd"/>
      <w:r>
        <w:rPr>
          <w:rFonts w:ascii="Garamond" w:hAnsi="Garamond"/>
        </w:rPr>
        <w:t xml:space="preserve"> New York: W.W. Norton, 1969.</w:t>
      </w:r>
    </w:p>
    <w:p w:rsidR="000D2C3B" w:rsidRDefault="003819CC">
      <w:pPr>
        <w:ind w:left="720" w:hanging="720"/>
        <w:rPr>
          <w:rFonts w:ascii="Garamond" w:hAnsi="Garamond"/>
        </w:rPr>
      </w:pPr>
      <w:proofErr w:type="gramStart"/>
      <w:r>
        <w:rPr>
          <w:rFonts w:ascii="Garamond" w:hAnsi="Garamond"/>
        </w:rPr>
        <w:t xml:space="preserve">Almond, Gabriel A., G. Bingham Powell, Jr., </w:t>
      </w:r>
      <w:proofErr w:type="spellStart"/>
      <w:r>
        <w:rPr>
          <w:rFonts w:ascii="Garamond" w:hAnsi="Garamond"/>
        </w:rPr>
        <w:t>Kaare</w:t>
      </w:r>
      <w:proofErr w:type="spellEnd"/>
      <w:r>
        <w:rPr>
          <w:rFonts w:ascii="Garamond" w:hAnsi="Garamond"/>
        </w:rPr>
        <w:t xml:space="preserve"> </w:t>
      </w:r>
      <w:proofErr w:type="spellStart"/>
      <w:r>
        <w:rPr>
          <w:rFonts w:ascii="Garamond" w:hAnsi="Garamond"/>
        </w:rPr>
        <w:t>Strøm</w:t>
      </w:r>
      <w:proofErr w:type="spellEnd"/>
      <w:r>
        <w:rPr>
          <w:rFonts w:ascii="Garamond" w:hAnsi="Garamond"/>
        </w:rPr>
        <w:t xml:space="preserve"> &amp; Russell J. Dalton.</w:t>
      </w:r>
      <w:proofErr w:type="gramEnd"/>
      <w:r>
        <w:rPr>
          <w:rFonts w:ascii="Garamond" w:hAnsi="Garamond"/>
        </w:rPr>
        <w:t xml:space="preserve"> </w:t>
      </w:r>
      <w:proofErr w:type="gramStart"/>
      <w:r>
        <w:rPr>
          <w:rFonts w:ascii="Garamond" w:hAnsi="Garamond"/>
          <w:i/>
        </w:rPr>
        <w:t>Comparative Politics Today.</w:t>
      </w:r>
      <w:proofErr w:type="gramEnd"/>
      <w:r>
        <w:rPr>
          <w:rFonts w:ascii="Garamond" w:hAnsi="Garamond"/>
          <w:i/>
        </w:rPr>
        <w:t xml:space="preserve"> </w:t>
      </w:r>
      <w:r>
        <w:rPr>
          <w:rFonts w:ascii="Garamond" w:hAnsi="Garamond"/>
        </w:rPr>
        <w:t>New York: Longman Press, 2003.</w:t>
      </w:r>
    </w:p>
    <w:p w:rsidR="000D2C3B" w:rsidRDefault="003819CC">
      <w:pPr>
        <w:ind w:left="720" w:hanging="720"/>
        <w:rPr>
          <w:rFonts w:ascii="Garamond" w:hAnsi="Garamond"/>
        </w:rPr>
      </w:pPr>
      <w:r>
        <w:rPr>
          <w:rFonts w:ascii="Garamond" w:hAnsi="Garamond"/>
        </w:rPr>
        <w:t xml:space="preserve">Diamond, Jared. </w:t>
      </w:r>
      <w:proofErr w:type="gramStart"/>
      <w:r>
        <w:rPr>
          <w:rFonts w:ascii="Garamond" w:hAnsi="Garamond"/>
          <w:i/>
        </w:rPr>
        <w:t>Guns, Germs, and Steel</w:t>
      </w:r>
      <w:r>
        <w:rPr>
          <w:rFonts w:ascii="Garamond" w:hAnsi="Garamond"/>
        </w:rPr>
        <w:t>.</w:t>
      </w:r>
      <w:proofErr w:type="gramEnd"/>
      <w:r>
        <w:rPr>
          <w:rFonts w:ascii="Garamond" w:hAnsi="Garamond"/>
        </w:rPr>
        <w:t xml:space="preserve"> New York: W.W. Norton, 1999.</w:t>
      </w:r>
    </w:p>
    <w:p w:rsidR="000D2C3B" w:rsidRDefault="003819CC">
      <w:pPr>
        <w:ind w:left="720" w:hanging="720"/>
        <w:rPr>
          <w:rFonts w:ascii="Garamond" w:hAnsi="Garamond"/>
        </w:rPr>
      </w:pPr>
      <w:r>
        <w:rPr>
          <w:rFonts w:ascii="Garamond" w:hAnsi="Garamond"/>
        </w:rPr>
        <w:t xml:space="preserve">Downing, Brian M. </w:t>
      </w:r>
      <w:r>
        <w:rPr>
          <w:rFonts w:ascii="Garamond" w:hAnsi="Garamond"/>
          <w:i/>
        </w:rPr>
        <w:t>The Military Revolution and Political Change: Origins of Democracy and Autocracy in Early Modern Europe.</w:t>
      </w:r>
      <w:r>
        <w:rPr>
          <w:rFonts w:ascii="Garamond" w:hAnsi="Garamond"/>
        </w:rPr>
        <w:t xml:space="preserve"> </w:t>
      </w:r>
      <w:proofErr w:type="gramStart"/>
      <w:r>
        <w:rPr>
          <w:rFonts w:ascii="Garamond" w:hAnsi="Garamond"/>
        </w:rPr>
        <w:t>Princeton University Press, 1992.</w:t>
      </w:r>
      <w:proofErr w:type="gramEnd"/>
    </w:p>
    <w:p w:rsidR="000D2C3B" w:rsidRDefault="003819CC">
      <w:pPr>
        <w:ind w:left="720" w:hanging="720"/>
        <w:rPr>
          <w:rFonts w:ascii="Garamond" w:hAnsi="Garamond"/>
        </w:rPr>
      </w:pPr>
      <w:proofErr w:type="gramStart"/>
      <w:r>
        <w:rPr>
          <w:rFonts w:ascii="Garamond" w:hAnsi="Garamond"/>
        </w:rPr>
        <w:t>“</w:t>
      </w:r>
      <w:proofErr w:type="spellStart"/>
      <w:r>
        <w:rPr>
          <w:rFonts w:ascii="Garamond" w:hAnsi="Garamond"/>
        </w:rPr>
        <w:t>Evo</w:t>
      </w:r>
      <w:proofErr w:type="spellEnd"/>
      <w:r>
        <w:rPr>
          <w:rFonts w:ascii="Garamond" w:hAnsi="Garamond"/>
        </w:rPr>
        <w:t>-Economics.”</w:t>
      </w:r>
      <w:proofErr w:type="gramEnd"/>
      <w:r>
        <w:rPr>
          <w:rFonts w:ascii="Garamond" w:hAnsi="Garamond"/>
        </w:rPr>
        <w:t xml:space="preserve"> From </w:t>
      </w:r>
      <w:r>
        <w:rPr>
          <w:rFonts w:ascii="Garamond" w:hAnsi="Garamond"/>
          <w:i/>
        </w:rPr>
        <w:t xml:space="preserve">The Economist </w:t>
      </w:r>
      <w:r>
        <w:rPr>
          <w:rFonts w:ascii="Garamond" w:hAnsi="Garamond"/>
        </w:rPr>
        <w:t>magazine (December 25, 1993): pp. 93-95.</w:t>
      </w:r>
    </w:p>
    <w:p w:rsidR="000D2C3B" w:rsidRDefault="003819CC">
      <w:pPr>
        <w:ind w:left="720" w:hanging="720"/>
        <w:rPr>
          <w:rFonts w:ascii="Garamond" w:hAnsi="Garamond"/>
        </w:rPr>
      </w:pPr>
      <w:r>
        <w:rPr>
          <w:rFonts w:ascii="Garamond" w:hAnsi="Garamond"/>
        </w:rPr>
        <w:t xml:space="preserve">Glance, Natalie S., and Bernardo A. </w:t>
      </w:r>
      <w:proofErr w:type="spellStart"/>
      <w:r>
        <w:rPr>
          <w:rFonts w:ascii="Garamond" w:hAnsi="Garamond"/>
        </w:rPr>
        <w:t>Huberman</w:t>
      </w:r>
      <w:proofErr w:type="spellEnd"/>
      <w:r>
        <w:rPr>
          <w:rFonts w:ascii="Garamond" w:hAnsi="Garamond"/>
        </w:rPr>
        <w:t xml:space="preserve">. </w:t>
      </w:r>
      <w:proofErr w:type="gramStart"/>
      <w:r>
        <w:rPr>
          <w:rFonts w:ascii="Garamond" w:hAnsi="Garamond"/>
        </w:rPr>
        <w:t>“The Dynamics of Social Dilemmas.”</w:t>
      </w:r>
      <w:proofErr w:type="gramEnd"/>
      <w:r>
        <w:rPr>
          <w:rFonts w:ascii="Garamond" w:hAnsi="Garamond"/>
        </w:rPr>
        <w:t xml:space="preserve"> </w:t>
      </w:r>
      <w:proofErr w:type="gramStart"/>
      <w:r>
        <w:rPr>
          <w:rFonts w:ascii="Garamond" w:hAnsi="Garamond"/>
          <w:i/>
        </w:rPr>
        <w:t>Scientific American</w:t>
      </w:r>
      <w:r>
        <w:rPr>
          <w:rFonts w:ascii="Garamond" w:hAnsi="Garamond"/>
        </w:rPr>
        <w:t>.</w:t>
      </w:r>
      <w:proofErr w:type="gramEnd"/>
      <w:r>
        <w:rPr>
          <w:rFonts w:ascii="Garamond" w:hAnsi="Garamond"/>
        </w:rPr>
        <w:t xml:space="preserve"> (March 1994).</w:t>
      </w:r>
    </w:p>
    <w:p w:rsidR="000D2C3B" w:rsidRDefault="003819CC">
      <w:pPr>
        <w:ind w:left="720" w:hanging="720"/>
        <w:rPr>
          <w:rFonts w:ascii="Garamond" w:hAnsi="Garamond"/>
        </w:rPr>
      </w:pPr>
      <w:r>
        <w:rPr>
          <w:rFonts w:ascii="Garamond" w:hAnsi="Garamond"/>
        </w:rPr>
        <w:t xml:space="preserve">Harrison, Lawrence </w:t>
      </w:r>
      <w:proofErr w:type="gramStart"/>
      <w:r>
        <w:rPr>
          <w:rFonts w:ascii="Garamond" w:hAnsi="Garamond"/>
        </w:rPr>
        <w:t>E..</w:t>
      </w:r>
      <w:proofErr w:type="gramEnd"/>
      <w:r>
        <w:rPr>
          <w:rFonts w:ascii="Garamond" w:hAnsi="Garamond"/>
        </w:rPr>
        <w:t xml:space="preserve"> </w:t>
      </w:r>
      <w:proofErr w:type="gramStart"/>
      <w:r>
        <w:rPr>
          <w:rFonts w:ascii="Garamond" w:hAnsi="Garamond"/>
          <w:i/>
        </w:rPr>
        <w:t>The Pan-American Dream.</w:t>
      </w:r>
      <w:proofErr w:type="gramEnd"/>
      <w:r>
        <w:rPr>
          <w:rFonts w:ascii="Garamond" w:hAnsi="Garamond"/>
        </w:rPr>
        <w:t xml:space="preserve"> </w:t>
      </w:r>
      <w:proofErr w:type="gramStart"/>
      <w:r>
        <w:rPr>
          <w:rFonts w:ascii="Garamond" w:hAnsi="Garamond"/>
        </w:rPr>
        <w:t>Basic Books, 1997.</w:t>
      </w:r>
      <w:proofErr w:type="gramEnd"/>
    </w:p>
    <w:p w:rsidR="000D2C3B" w:rsidRDefault="003819CC">
      <w:pPr>
        <w:ind w:left="720" w:hanging="720"/>
        <w:rPr>
          <w:rFonts w:ascii="Garamond" w:hAnsi="Garamond"/>
        </w:rPr>
      </w:pPr>
      <w:r>
        <w:rPr>
          <w:rFonts w:ascii="Garamond" w:hAnsi="Garamond"/>
        </w:rPr>
        <w:t xml:space="preserve">Horowitz, Donald </w:t>
      </w:r>
      <w:proofErr w:type="gramStart"/>
      <w:r>
        <w:rPr>
          <w:rFonts w:ascii="Garamond" w:hAnsi="Garamond"/>
        </w:rPr>
        <w:t>L..</w:t>
      </w:r>
      <w:proofErr w:type="gramEnd"/>
      <w:r>
        <w:rPr>
          <w:rFonts w:ascii="Garamond" w:hAnsi="Garamond"/>
        </w:rPr>
        <w:t xml:space="preserve"> </w:t>
      </w:r>
      <w:proofErr w:type="gramStart"/>
      <w:r>
        <w:rPr>
          <w:rFonts w:ascii="Garamond" w:hAnsi="Garamond"/>
        </w:rPr>
        <w:t>“Comparing Democratic Systems.”</w:t>
      </w:r>
      <w:proofErr w:type="gramEnd"/>
      <w:r>
        <w:rPr>
          <w:rFonts w:ascii="Garamond" w:hAnsi="Garamond"/>
        </w:rPr>
        <w:t xml:space="preserve"> </w:t>
      </w:r>
      <w:r>
        <w:rPr>
          <w:rFonts w:ascii="Garamond" w:hAnsi="Garamond"/>
          <w:i/>
        </w:rPr>
        <w:t>Journal of Democracy</w:t>
      </w:r>
      <w:r>
        <w:rPr>
          <w:rFonts w:ascii="Garamond" w:hAnsi="Garamond"/>
        </w:rPr>
        <w:t xml:space="preserve"> (Fall 1990): pp. 72-79.</w:t>
      </w:r>
    </w:p>
    <w:p w:rsidR="000D2C3B" w:rsidRDefault="003819CC">
      <w:pPr>
        <w:ind w:left="720" w:hanging="720"/>
        <w:rPr>
          <w:rFonts w:ascii="Garamond" w:hAnsi="Garamond"/>
        </w:rPr>
      </w:pPr>
      <w:proofErr w:type="spellStart"/>
      <w:proofErr w:type="gramStart"/>
      <w:r>
        <w:rPr>
          <w:rFonts w:ascii="Garamond" w:hAnsi="Garamond"/>
        </w:rPr>
        <w:t>Jalali</w:t>
      </w:r>
      <w:proofErr w:type="spellEnd"/>
      <w:r>
        <w:rPr>
          <w:rFonts w:ascii="Garamond" w:hAnsi="Garamond"/>
        </w:rPr>
        <w:t xml:space="preserve">, Rita, and Seymour Martin </w:t>
      </w:r>
      <w:proofErr w:type="spellStart"/>
      <w:r>
        <w:rPr>
          <w:rFonts w:ascii="Garamond" w:hAnsi="Garamond"/>
        </w:rPr>
        <w:t>Lipset</w:t>
      </w:r>
      <w:proofErr w:type="spellEnd"/>
      <w:r>
        <w:rPr>
          <w:rFonts w:ascii="Garamond" w:hAnsi="Garamond"/>
        </w:rPr>
        <w:t>.</w:t>
      </w:r>
      <w:proofErr w:type="gramEnd"/>
      <w:r>
        <w:rPr>
          <w:rFonts w:ascii="Garamond" w:hAnsi="Garamond"/>
        </w:rPr>
        <w:t xml:space="preserve"> “Racial and Ethnic Conflicts: A Global Perspective.” </w:t>
      </w:r>
      <w:proofErr w:type="gramStart"/>
      <w:r>
        <w:rPr>
          <w:rFonts w:ascii="Garamond" w:hAnsi="Garamond"/>
          <w:i/>
        </w:rPr>
        <w:t>Political Science Quarterly</w:t>
      </w:r>
      <w:r>
        <w:rPr>
          <w:rFonts w:ascii="Garamond" w:hAnsi="Garamond"/>
        </w:rPr>
        <w:t>.</w:t>
      </w:r>
      <w:proofErr w:type="gramEnd"/>
      <w:r>
        <w:rPr>
          <w:rFonts w:ascii="Garamond" w:hAnsi="Garamond"/>
        </w:rPr>
        <w:t xml:space="preserve"> </w:t>
      </w:r>
      <w:proofErr w:type="gramStart"/>
      <w:r>
        <w:rPr>
          <w:rFonts w:ascii="Garamond" w:hAnsi="Garamond"/>
        </w:rPr>
        <w:t>(Winter 1992-93).</w:t>
      </w:r>
      <w:proofErr w:type="gramEnd"/>
    </w:p>
    <w:p w:rsidR="000D2C3B" w:rsidRDefault="003819CC">
      <w:pPr>
        <w:ind w:left="720" w:hanging="720"/>
        <w:rPr>
          <w:rFonts w:ascii="Garamond" w:hAnsi="Garamond"/>
        </w:rPr>
      </w:pPr>
      <w:proofErr w:type="spellStart"/>
      <w:r>
        <w:rPr>
          <w:rFonts w:ascii="Garamond" w:hAnsi="Garamond"/>
        </w:rPr>
        <w:t>Lijphart</w:t>
      </w:r>
      <w:proofErr w:type="spellEnd"/>
      <w:r>
        <w:rPr>
          <w:rFonts w:ascii="Garamond" w:hAnsi="Garamond"/>
        </w:rPr>
        <w:t xml:space="preserve">, </w:t>
      </w:r>
      <w:proofErr w:type="spellStart"/>
      <w:r>
        <w:rPr>
          <w:rFonts w:ascii="Garamond" w:hAnsi="Garamond"/>
        </w:rPr>
        <w:t>Arend</w:t>
      </w:r>
      <w:proofErr w:type="spellEnd"/>
      <w:r>
        <w:rPr>
          <w:rFonts w:ascii="Garamond" w:hAnsi="Garamond"/>
        </w:rPr>
        <w:t xml:space="preserve">. </w:t>
      </w:r>
      <w:proofErr w:type="gramStart"/>
      <w:r>
        <w:rPr>
          <w:rFonts w:ascii="Garamond" w:hAnsi="Garamond"/>
          <w:i/>
        </w:rPr>
        <w:t>Patterns of Democracy.</w:t>
      </w:r>
      <w:proofErr w:type="gramEnd"/>
      <w:r>
        <w:rPr>
          <w:rFonts w:ascii="Garamond" w:hAnsi="Garamond"/>
        </w:rPr>
        <w:t xml:space="preserve"> New Haven: Yale University Press, 1999.</w:t>
      </w:r>
    </w:p>
    <w:p w:rsidR="000D2C3B" w:rsidRDefault="003819CC">
      <w:pPr>
        <w:ind w:left="720" w:hanging="720"/>
        <w:rPr>
          <w:rFonts w:ascii="Garamond" w:hAnsi="Garamond"/>
        </w:rPr>
      </w:pPr>
      <w:r>
        <w:rPr>
          <w:rFonts w:ascii="Garamond" w:hAnsi="Garamond"/>
        </w:rPr>
        <w:t xml:space="preserve">Linz, Juan </w:t>
      </w:r>
      <w:proofErr w:type="gramStart"/>
      <w:r>
        <w:rPr>
          <w:rFonts w:ascii="Garamond" w:hAnsi="Garamond"/>
        </w:rPr>
        <w:t>J..</w:t>
      </w:r>
      <w:proofErr w:type="gramEnd"/>
      <w:r>
        <w:rPr>
          <w:rFonts w:ascii="Garamond" w:hAnsi="Garamond"/>
        </w:rPr>
        <w:t xml:space="preserve"> </w:t>
      </w:r>
      <w:proofErr w:type="gramStart"/>
      <w:r>
        <w:rPr>
          <w:rFonts w:ascii="Garamond" w:hAnsi="Garamond"/>
        </w:rPr>
        <w:t xml:space="preserve">1990a. “The Perils of </w:t>
      </w:r>
      <w:proofErr w:type="spellStart"/>
      <w:r>
        <w:rPr>
          <w:rFonts w:ascii="Garamond" w:hAnsi="Garamond"/>
        </w:rPr>
        <w:t>Presidentialism</w:t>
      </w:r>
      <w:proofErr w:type="spellEnd"/>
      <w:r>
        <w:rPr>
          <w:rFonts w:ascii="Garamond" w:hAnsi="Garamond"/>
        </w:rPr>
        <w:t>.”</w:t>
      </w:r>
      <w:proofErr w:type="gramEnd"/>
      <w:r>
        <w:rPr>
          <w:rFonts w:ascii="Garamond" w:hAnsi="Garamond"/>
        </w:rPr>
        <w:t xml:space="preserve"> </w:t>
      </w:r>
      <w:r>
        <w:rPr>
          <w:rFonts w:ascii="Garamond" w:hAnsi="Garamond"/>
          <w:i/>
        </w:rPr>
        <w:t>Journal of Democracy</w:t>
      </w:r>
      <w:r>
        <w:rPr>
          <w:rFonts w:ascii="Garamond" w:hAnsi="Garamond"/>
        </w:rPr>
        <w:t xml:space="preserve"> (Winter 1990): pp. 51-69.</w:t>
      </w:r>
    </w:p>
    <w:p w:rsidR="000D2C3B" w:rsidRDefault="003819CC">
      <w:pPr>
        <w:ind w:left="720" w:hanging="720"/>
        <w:rPr>
          <w:rFonts w:ascii="Garamond" w:hAnsi="Garamond"/>
        </w:rPr>
      </w:pPr>
      <w:r>
        <w:rPr>
          <w:rFonts w:ascii="Garamond" w:hAnsi="Garamond"/>
        </w:rPr>
        <w:t xml:space="preserve">——-. </w:t>
      </w:r>
      <w:proofErr w:type="gramStart"/>
      <w:r>
        <w:rPr>
          <w:rFonts w:ascii="Garamond" w:hAnsi="Garamond"/>
        </w:rPr>
        <w:t xml:space="preserve">1990b. “The Virtues of </w:t>
      </w:r>
      <w:proofErr w:type="spellStart"/>
      <w:r>
        <w:rPr>
          <w:rFonts w:ascii="Garamond" w:hAnsi="Garamond"/>
        </w:rPr>
        <w:t>Parliamentarism</w:t>
      </w:r>
      <w:proofErr w:type="spellEnd"/>
      <w:r>
        <w:rPr>
          <w:rFonts w:ascii="Garamond" w:hAnsi="Garamond"/>
        </w:rPr>
        <w:t>.”</w:t>
      </w:r>
      <w:proofErr w:type="gramEnd"/>
      <w:r>
        <w:rPr>
          <w:rFonts w:ascii="Garamond" w:hAnsi="Garamond"/>
        </w:rPr>
        <w:t xml:space="preserve"> </w:t>
      </w:r>
      <w:r>
        <w:rPr>
          <w:rFonts w:ascii="Garamond" w:hAnsi="Garamond"/>
          <w:i/>
        </w:rPr>
        <w:t>Journal of Democracy</w:t>
      </w:r>
      <w:r>
        <w:rPr>
          <w:rFonts w:ascii="Garamond" w:hAnsi="Garamond"/>
        </w:rPr>
        <w:t xml:space="preserve"> (Fall 1990): 84-91.</w:t>
      </w:r>
    </w:p>
    <w:p w:rsidR="000D2C3B" w:rsidRDefault="003819CC">
      <w:pPr>
        <w:ind w:left="720" w:hanging="720"/>
        <w:rPr>
          <w:rFonts w:ascii="Garamond" w:hAnsi="Garamond"/>
        </w:rPr>
      </w:pPr>
      <w:r>
        <w:rPr>
          <w:rFonts w:ascii="Garamond" w:hAnsi="Garamond"/>
        </w:rPr>
        <w:t xml:space="preserve">Miner, Horace. “Body Ritual </w:t>
      </w:r>
      <w:proofErr w:type="gramStart"/>
      <w:r>
        <w:rPr>
          <w:rFonts w:ascii="Garamond" w:hAnsi="Garamond"/>
        </w:rPr>
        <w:t>Among</w:t>
      </w:r>
      <w:proofErr w:type="gramEnd"/>
      <w:r>
        <w:rPr>
          <w:rFonts w:ascii="Garamond" w:hAnsi="Garamond"/>
        </w:rPr>
        <w:t xml:space="preserve"> the </w:t>
      </w:r>
      <w:proofErr w:type="spellStart"/>
      <w:r>
        <w:rPr>
          <w:rFonts w:ascii="Garamond" w:hAnsi="Garamond"/>
        </w:rPr>
        <w:t>Nacirema</w:t>
      </w:r>
      <w:proofErr w:type="spellEnd"/>
      <w:r>
        <w:rPr>
          <w:rFonts w:ascii="Garamond" w:hAnsi="Garamond"/>
        </w:rPr>
        <w:t xml:space="preserve">.” </w:t>
      </w:r>
      <w:proofErr w:type="gramStart"/>
      <w:r>
        <w:rPr>
          <w:rFonts w:ascii="Garamond" w:hAnsi="Garamond"/>
          <w:i/>
        </w:rPr>
        <w:t>American Anthropologist.</w:t>
      </w:r>
      <w:proofErr w:type="gramEnd"/>
      <w:r>
        <w:rPr>
          <w:rFonts w:ascii="Garamond" w:hAnsi="Garamond"/>
          <w:i/>
        </w:rPr>
        <w:t xml:space="preserve"> </w:t>
      </w:r>
      <w:r>
        <w:rPr>
          <w:rFonts w:ascii="Garamond" w:hAnsi="Garamond"/>
        </w:rPr>
        <w:t xml:space="preserve">58: 5-3-507 (1956). </w:t>
      </w:r>
    </w:p>
    <w:p w:rsidR="000D2C3B" w:rsidRDefault="003819CC">
      <w:pPr>
        <w:ind w:left="720" w:hanging="720"/>
        <w:rPr>
          <w:rFonts w:ascii="Garamond" w:hAnsi="Garamond"/>
        </w:rPr>
      </w:pPr>
      <w:r>
        <w:rPr>
          <w:rFonts w:ascii="Garamond" w:hAnsi="Garamond"/>
        </w:rPr>
        <w:t xml:space="preserve">Moore, Jr., Barrington. </w:t>
      </w:r>
      <w:proofErr w:type="gramStart"/>
      <w:r>
        <w:rPr>
          <w:rFonts w:ascii="Garamond" w:hAnsi="Garamond"/>
          <w:i/>
        </w:rPr>
        <w:t>Social Origins of Dictatorship and Democracy.</w:t>
      </w:r>
      <w:proofErr w:type="gramEnd"/>
      <w:r>
        <w:rPr>
          <w:rFonts w:ascii="Garamond" w:hAnsi="Garamond"/>
        </w:rPr>
        <w:t xml:space="preserve"> Boston: Beacon Press, 1966. </w:t>
      </w:r>
    </w:p>
    <w:p w:rsidR="000D2C3B" w:rsidRDefault="003819CC">
      <w:pPr>
        <w:rPr>
          <w:rFonts w:ascii="Garamond" w:hAnsi="Garamond"/>
        </w:rPr>
      </w:pPr>
      <w:r>
        <w:rPr>
          <w:rFonts w:ascii="Garamond" w:hAnsi="Garamond"/>
        </w:rPr>
        <w:t xml:space="preserve">Moore, Michael. </w:t>
      </w:r>
      <w:proofErr w:type="gramStart"/>
      <w:r>
        <w:rPr>
          <w:rFonts w:ascii="Garamond" w:hAnsi="Garamond"/>
          <w:i/>
        </w:rPr>
        <w:t xml:space="preserve">Bowling for Columbine </w:t>
      </w:r>
      <w:r>
        <w:rPr>
          <w:rFonts w:ascii="Garamond" w:hAnsi="Garamond"/>
        </w:rPr>
        <w:t>(film).</w:t>
      </w:r>
      <w:proofErr w:type="gramEnd"/>
    </w:p>
    <w:p w:rsidR="000D2C3B" w:rsidRDefault="003819CC">
      <w:pPr>
        <w:ind w:left="720" w:hanging="720"/>
        <w:rPr>
          <w:rFonts w:ascii="Garamond" w:hAnsi="Garamond"/>
        </w:rPr>
      </w:pPr>
      <w:proofErr w:type="spellStart"/>
      <w:r>
        <w:rPr>
          <w:rFonts w:ascii="Garamond" w:hAnsi="Garamond"/>
          <w:i/>
        </w:rPr>
        <w:t>Neue</w:t>
      </w:r>
      <w:proofErr w:type="spellEnd"/>
      <w:r>
        <w:rPr>
          <w:rFonts w:ascii="Garamond" w:hAnsi="Garamond"/>
          <w:i/>
        </w:rPr>
        <w:t xml:space="preserve"> </w:t>
      </w:r>
      <w:proofErr w:type="spellStart"/>
      <w:r>
        <w:rPr>
          <w:rFonts w:ascii="Garamond" w:hAnsi="Garamond"/>
          <w:i/>
        </w:rPr>
        <w:t>Westfälische</w:t>
      </w:r>
      <w:proofErr w:type="spellEnd"/>
      <w:r>
        <w:rPr>
          <w:rFonts w:ascii="Garamond" w:hAnsi="Garamond"/>
          <w:i/>
        </w:rPr>
        <w:t xml:space="preserve"> </w:t>
      </w:r>
      <w:proofErr w:type="spellStart"/>
      <w:r>
        <w:rPr>
          <w:rFonts w:ascii="Garamond" w:hAnsi="Garamond"/>
          <w:i/>
        </w:rPr>
        <w:t>Zeitung</w:t>
      </w:r>
      <w:proofErr w:type="spellEnd"/>
      <w:r>
        <w:rPr>
          <w:rFonts w:ascii="Garamond" w:hAnsi="Garamond"/>
          <w:i/>
        </w:rPr>
        <w:t>.</w:t>
      </w:r>
      <w:r>
        <w:rPr>
          <w:rFonts w:ascii="Garamond" w:hAnsi="Garamond"/>
        </w:rPr>
        <w:t xml:space="preserve"> “</w:t>
      </w:r>
      <w:proofErr w:type="spellStart"/>
      <w:r>
        <w:rPr>
          <w:rFonts w:ascii="Garamond" w:hAnsi="Garamond"/>
        </w:rPr>
        <w:t>Schröder</w:t>
      </w:r>
      <w:proofErr w:type="spellEnd"/>
      <w:r>
        <w:rPr>
          <w:rFonts w:ascii="Garamond" w:hAnsi="Garamond"/>
        </w:rPr>
        <w:t xml:space="preserve"> </w:t>
      </w:r>
      <w:proofErr w:type="spellStart"/>
      <w:r>
        <w:rPr>
          <w:rFonts w:ascii="Garamond" w:hAnsi="Garamond"/>
        </w:rPr>
        <w:t>sucht</w:t>
      </w:r>
      <w:proofErr w:type="spellEnd"/>
      <w:r>
        <w:rPr>
          <w:rFonts w:ascii="Garamond" w:hAnsi="Garamond"/>
        </w:rPr>
        <w:t xml:space="preserve"> den </w:t>
      </w:r>
      <w:proofErr w:type="spellStart"/>
      <w:r>
        <w:rPr>
          <w:rFonts w:ascii="Garamond" w:hAnsi="Garamond"/>
        </w:rPr>
        <w:t>Kampf</w:t>
      </w:r>
      <w:proofErr w:type="spellEnd"/>
      <w:r>
        <w:rPr>
          <w:rFonts w:ascii="Garamond" w:hAnsi="Garamond"/>
        </w:rPr>
        <w:t>….” Tuesday, April 23, 2002.</w:t>
      </w:r>
    </w:p>
    <w:p w:rsidR="000D2C3B" w:rsidRDefault="003819CC">
      <w:pPr>
        <w:ind w:left="720" w:hanging="720"/>
        <w:rPr>
          <w:rFonts w:ascii="Garamond" w:hAnsi="Garamond"/>
        </w:rPr>
      </w:pPr>
      <w:r>
        <w:rPr>
          <w:rFonts w:ascii="Garamond" w:hAnsi="Garamond"/>
        </w:rPr>
        <w:t xml:space="preserve">Pipes, Richard. “Flight </w:t>
      </w:r>
      <w:proofErr w:type="gramStart"/>
      <w:r>
        <w:rPr>
          <w:rFonts w:ascii="Garamond" w:hAnsi="Garamond"/>
        </w:rPr>
        <w:t>From</w:t>
      </w:r>
      <w:proofErr w:type="gramEnd"/>
      <w:r>
        <w:rPr>
          <w:rFonts w:ascii="Garamond" w:hAnsi="Garamond"/>
        </w:rPr>
        <w:t xml:space="preserve"> Freedom: What Russians Think and Want.” </w:t>
      </w:r>
      <w:r>
        <w:rPr>
          <w:rFonts w:ascii="Garamond" w:hAnsi="Garamond"/>
          <w:i/>
        </w:rPr>
        <w:t>Foreign Affairs</w:t>
      </w:r>
      <w:r>
        <w:rPr>
          <w:rFonts w:ascii="Garamond" w:hAnsi="Garamond"/>
        </w:rPr>
        <w:t xml:space="preserve"> (May/June 2004): pp. 9-15.</w:t>
      </w:r>
    </w:p>
    <w:p w:rsidR="000D2C3B" w:rsidRDefault="003819CC">
      <w:pPr>
        <w:rPr>
          <w:rFonts w:ascii="Garamond" w:hAnsi="Garamond"/>
          <w:i/>
        </w:rPr>
      </w:pPr>
      <w:proofErr w:type="spellStart"/>
      <w:proofErr w:type="gramStart"/>
      <w:r>
        <w:rPr>
          <w:rFonts w:ascii="Garamond" w:hAnsi="Garamond"/>
        </w:rPr>
        <w:t>Publius</w:t>
      </w:r>
      <w:proofErr w:type="spellEnd"/>
      <w:r>
        <w:rPr>
          <w:rFonts w:ascii="Garamond" w:hAnsi="Garamond"/>
        </w:rPr>
        <w:t>.</w:t>
      </w:r>
      <w:proofErr w:type="gramEnd"/>
      <w:r>
        <w:rPr>
          <w:rFonts w:ascii="Garamond" w:hAnsi="Garamond"/>
        </w:rPr>
        <w:t xml:space="preserve"> </w:t>
      </w:r>
      <w:proofErr w:type="gramStart"/>
      <w:r>
        <w:rPr>
          <w:rFonts w:ascii="Garamond" w:hAnsi="Garamond"/>
          <w:i/>
        </w:rPr>
        <w:t>Federalist Papers #10</w:t>
      </w:r>
      <w:r>
        <w:rPr>
          <w:rFonts w:ascii="Garamond" w:hAnsi="Garamond"/>
        </w:rPr>
        <w:t xml:space="preserve"> and </w:t>
      </w:r>
      <w:r>
        <w:rPr>
          <w:rFonts w:ascii="Garamond" w:hAnsi="Garamond"/>
          <w:i/>
        </w:rPr>
        <w:t>#51.</w:t>
      </w:r>
      <w:proofErr w:type="gramEnd"/>
    </w:p>
    <w:p w:rsidR="000D2C3B" w:rsidRDefault="003819CC">
      <w:pPr>
        <w:ind w:left="720" w:hanging="720"/>
        <w:rPr>
          <w:rFonts w:ascii="Garamond" w:hAnsi="Garamond"/>
        </w:rPr>
      </w:pPr>
      <w:r>
        <w:rPr>
          <w:rFonts w:ascii="Garamond" w:hAnsi="Garamond"/>
        </w:rPr>
        <w:t xml:space="preserve">Olson, </w:t>
      </w:r>
      <w:proofErr w:type="spellStart"/>
      <w:r>
        <w:rPr>
          <w:rFonts w:ascii="Garamond" w:hAnsi="Garamond"/>
        </w:rPr>
        <w:t>Mancur</w:t>
      </w:r>
      <w:proofErr w:type="spellEnd"/>
      <w:r>
        <w:rPr>
          <w:rFonts w:ascii="Garamond" w:hAnsi="Garamond"/>
        </w:rPr>
        <w:t xml:space="preserve">. </w:t>
      </w:r>
      <w:proofErr w:type="gramStart"/>
      <w:r>
        <w:rPr>
          <w:rFonts w:ascii="Garamond" w:hAnsi="Garamond"/>
        </w:rPr>
        <w:t>“Dictatorship, Democracy, and Development.”</w:t>
      </w:r>
      <w:proofErr w:type="gramEnd"/>
      <w:r>
        <w:rPr>
          <w:rFonts w:ascii="Garamond" w:hAnsi="Garamond"/>
        </w:rPr>
        <w:t xml:space="preserve"> </w:t>
      </w:r>
      <w:proofErr w:type="gramStart"/>
      <w:r>
        <w:rPr>
          <w:rFonts w:ascii="Garamond" w:hAnsi="Garamond"/>
          <w:i/>
        </w:rPr>
        <w:t>American Political Science Review</w:t>
      </w:r>
      <w:r>
        <w:rPr>
          <w:rFonts w:ascii="Garamond" w:hAnsi="Garamond"/>
        </w:rPr>
        <w:t>.</w:t>
      </w:r>
      <w:proofErr w:type="gramEnd"/>
      <w:r>
        <w:rPr>
          <w:rFonts w:ascii="Garamond" w:hAnsi="Garamond"/>
        </w:rPr>
        <w:t xml:space="preserve"> (September 1993): 567-576.</w:t>
      </w:r>
    </w:p>
    <w:p w:rsidR="000D2C3B" w:rsidRDefault="003819CC">
      <w:pPr>
        <w:ind w:left="720" w:hanging="720"/>
        <w:rPr>
          <w:rFonts w:ascii="Garamond" w:hAnsi="Garamond"/>
        </w:rPr>
      </w:pPr>
      <w:r>
        <w:rPr>
          <w:rFonts w:ascii="Garamond" w:hAnsi="Garamond"/>
        </w:rPr>
        <w:t xml:space="preserve">O’Neil, Patrick. </w:t>
      </w:r>
      <w:proofErr w:type="gramStart"/>
      <w:r>
        <w:rPr>
          <w:rFonts w:ascii="Garamond" w:hAnsi="Garamond"/>
          <w:i/>
        </w:rPr>
        <w:t>Essentials of Comparative Politics.</w:t>
      </w:r>
      <w:proofErr w:type="gramEnd"/>
      <w:r>
        <w:rPr>
          <w:rFonts w:ascii="Garamond" w:hAnsi="Garamond"/>
          <w:i/>
        </w:rPr>
        <w:t xml:space="preserve"> </w:t>
      </w:r>
      <w:r>
        <w:rPr>
          <w:rFonts w:ascii="Garamond" w:hAnsi="Garamond"/>
        </w:rPr>
        <w:t>New York: W.W. Norton &amp; Company, 2004.</w:t>
      </w:r>
    </w:p>
    <w:p w:rsidR="000D2C3B" w:rsidRDefault="003819CC">
      <w:pPr>
        <w:ind w:left="720" w:hanging="720"/>
        <w:rPr>
          <w:rFonts w:ascii="Garamond" w:hAnsi="Garamond"/>
        </w:rPr>
      </w:pPr>
      <w:r>
        <w:rPr>
          <w:rFonts w:ascii="Garamond" w:hAnsi="Garamond"/>
        </w:rPr>
        <w:t xml:space="preserve">Root, Hilton </w:t>
      </w:r>
      <w:proofErr w:type="gramStart"/>
      <w:r>
        <w:rPr>
          <w:rFonts w:ascii="Garamond" w:hAnsi="Garamond"/>
        </w:rPr>
        <w:t>L..</w:t>
      </w:r>
      <w:proofErr w:type="gramEnd"/>
      <w:r>
        <w:rPr>
          <w:rFonts w:ascii="Garamond" w:hAnsi="Garamond"/>
        </w:rPr>
        <w:t xml:space="preserve"> “Tying the King’s Hands: Credible commitments and Royal Fiscal Policy </w:t>
      </w:r>
      <w:proofErr w:type="gramStart"/>
      <w:r>
        <w:rPr>
          <w:rFonts w:ascii="Garamond" w:hAnsi="Garamond"/>
        </w:rPr>
        <w:t>During</w:t>
      </w:r>
      <w:proofErr w:type="gramEnd"/>
      <w:r>
        <w:rPr>
          <w:rFonts w:ascii="Garamond" w:hAnsi="Garamond"/>
        </w:rPr>
        <w:t xml:space="preserve"> the Old Regime.” </w:t>
      </w:r>
      <w:proofErr w:type="gramStart"/>
      <w:r>
        <w:rPr>
          <w:rFonts w:ascii="Garamond" w:hAnsi="Garamond"/>
          <w:i/>
        </w:rPr>
        <w:t>Rationality and Society</w:t>
      </w:r>
      <w:r>
        <w:rPr>
          <w:rFonts w:ascii="Garamond" w:hAnsi="Garamond"/>
        </w:rPr>
        <w:t>.</w:t>
      </w:r>
      <w:proofErr w:type="gramEnd"/>
      <w:r>
        <w:rPr>
          <w:rFonts w:ascii="Garamond" w:hAnsi="Garamond"/>
        </w:rPr>
        <w:t xml:space="preserve"> (October 1989): pp. 240-258.</w:t>
      </w:r>
    </w:p>
    <w:p w:rsidR="000D2C3B" w:rsidRDefault="003819CC">
      <w:pPr>
        <w:ind w:left="720" w:hanging="720"/>
        <w:rPr>
          <w:rFonts w:ascii="Garamond" w:hAnsi="Garamond"/>
        </w:rPr>
      </w:pPr>
      <w:proofErr w:type="gramStart"/>
      <w:r>
        <w:rPr>
          <w:rFonts w:ascii="Garamond" w:hAnsi="Garamond"/>
        </w:rPr>
        <w:t>Shively, W. Phillips.</w:t>
      </w:r>
      <w:proofErr w:type="gramEnd"/>
      <w:r>
        <w:rPr>
          <w:rFonts w:ascii="Garamond" w:hAnsi="Garamond"/>
        </w:rPr>
        <w:t xml:space="preserve"> </w:t>
      </w:r>
      <w:proofErr w:type="gramStart"/>
      <w:r>
        <w:rPr>
          <w:rFonts w:ascii="Garamond" w:hAnsi="Garamond"/>
          <w:i/>
        </w:rPr>
        <w:t>Power and Choice.</w:t>
      </w:r>
      <w:proofErr w:type="gramEnd"/>
      <w:r>
        <w:rPr>
          <w:rFonts w:ascii="Garamond" w:hAnsi="Garamond"/>
          <w:i/>
        </w:rPr>
        <w:t xml:space="preserve"> </w:t>
      </w:r>
      <w:r>
        <w:rPr>
          <w:rFonts w:ascii="Garamond" w:hAnsi="Garamond"/>
        </w:rPr>
        <w:t>Boston: McGraw-Hill, 1999.</w:t>
      </w:r>
    </w:p>
    <w:p w:rsidR="000D2C3B" w:rsidRDefault="003819CC">
      <w:pPr>
        <w:ind w:left="720" w:hanging="720"/>
        <w:rPr>
          <w:rFonts w:ascii="Garamond" w:hAnsi="Garamond"/>
        </w:rPr>
      </w:pPr>
      <w:proofErr w:type="spellStart"/>
      <w:proofErr w:type="gramStart"/>
      <w:r>
        <w:rPr>
          <w:rFonts w:ascii="Garamond" w:hAnsi="Garamond"/>
        </w:rPr>
        <w:t>Shugart</w:t>
      </w:r>
      <w:proofErr w:type="spellEnd"/>
      <w:r>
        <w:rPr>
          <w:rFonts w:ascii="Garamond" w:hAnsi="Garamond"/>
        </w:rPr>
        <w:t xml:space="preserve">, Matthew </w:t>
      </w:r>
      <w:proofErr w:type="spellStart"/>
      <w:r>
        <w:rPr>
          <w:rFonts w:ascii="Garamond" w:hAnsi="Garamond"/>
        </w:rPr>
        <w:t>Soberg</w:t>
      </w:r>
      <w:proofErr w:type="spellEnd"/>
      <w:r>
        <w:rPr>
          <w:rFonts w:ascii="Garamond" w:hAnsi="Garamond"/>
        </w:rPr>
        <w:t>, and John M. Carey.</w:t>
      </w:r>
      <w:proofErr w:type="gramEnd"/>
      <w:r>
        <w:rPr>
          <w:rFonts w:ascii="Garamond" w:hAnsi="Garamond"/>
        </w:rPr>
        <w:t xml:space="preserve"> </w:t>
      </w:r>
      <w:r>
        <w:rPr>
          <w:rFonts w:ascii="Garamond" w:hAnsi="Garamond"/>
          <w:i/>
        </w:rPr>
        <w:t xml:space="preserve">Presidents and Assemblies: Constitutional Design and Electoral Dynamics. </w:t>
      </w:r>
      <w:r>
        <w:rPr>
          <w:rFonts w:ascii="Garamond" w:hAnsi="Garamond"/>
        </w:rPr>
        <w:t>(Cambridge University Press, 1992): pp. 68-71.</w:t>
      </w:r>
    </w:p>
    <w:p w:rsidR="000D2C3B" w:rsidRDefault="003819CC">
      <w:pPr>
        <w:ind w:left="720" w:hanging="720"/>
        <w:rPr>
          <w:rFonts w:ascii="Garamond" w:hAnsi="Garamond"/>
        </w:rPr>
      </w:pPr>
      <w:proofErr w:type="gramStart"/>
      <w:r>
        <w:rPr>
          <w:rFonts w:ascii="Garamond" w:hAnsi="Garamond"/>
        </w:rPr>
        <w:t>de</w:t>
      </w:r>
      <w:proofErr w:type="gramEnd"/>
      <w:r>
        <w:rPr>
          <w:rFonts w:ascii="Garamond" w:hAnsi="Garamond"/>
        </w:rPr>
        <w:t xml:space="preserve"> Tocqueville, Alexis. </w:t>
      </w:r>
      <w:proofErr w:type="gramStart"/>
      <w:r>
        <w:rPr>
          <w:rFonts w:ascii="Garamond" w:hAnsi="Garamond"/>
          <w:i/>
        </w:rPr>
        <w:t>Democracy in America</w:t>
      </w:r>
      <w:r>
        <w:rPr>
          <w:rFonts w:ascii="Garamond" w:hAnsi="Garamond"/>
        </w:rPr>
        <w:t>.</w:t>
      </w:r>
      <w:proofErr w:type="gramEnd"/>
      <w:r>
        <w:rPr>
          <w:rFonts w:ascii="Garamond" w:hAnsi="Garamond"/>
        </w:rPr>
        <w:t xml:space="preserve"> Ed. J.P. Mayer. </w:t>
      </w:r>
      <w:proofErr w:type="gramStart"/>
      <w:r>
        <w:rPr>
          <w:rFonts w:ascii="Garamond" w:hAnsi="Garamond"/>
        </w:rPr>
        <w:t>Harper Collins, 1969.</w:t>
      </w:r>
      <w:proofErr w:type="gramEnd"/>
    </w:p>
    <w:p w:rsidR="003819CC" w:rsidRDefault="003819CC">
      <w:pPr>
        <w:ind w:left="720" w:hanging="720"/>
        <w:rPr>
          <w:rFonts w:ascii="Garamond" w:hAnsi="Garamond"/>
        </w:rPr>
      </w:pPr>
      <w:proofErr w:type="spellStart"/>
      <w:r>
        <w:rPr>
          <w:rFonts w:ascii="Garamond" w:hAnsi="Garamond"/>
        </w:rPr>
        <w:t>Tilly</w:t>
      </w:r>
      <w:proofErr w:type="spellEnd"/>
      <w:r>
        <w:rPr>
          <w:rFonts w:ascii="Garamond" w:hAnsi="Garamond"/>
        </w:rPr>
        <w:t xml:space="preserve">, Charles. </w:t>
      </w:r>
      <w:proofErr w:type="gramStart"/>
      <w:r>
        <w:rPr>
          <w:rFonts w:ascii="Garamond" w:hAnsi="Garamond"/>
        </w:rPr>
        <w:t>“War Making and State Making as Organized Crime.”</w:t>
      </w:r>
      <w:proofErr w:type="gramEnd"/>
      <w:r>
        <w:rPr>
          <w:rFonts w:ascii="Garamond" w:hAnsi="Garamond"/>
        </w:rPr>
        <w:t xml:space="preserve"> As found in Peter B. Evans, Dietrich </w:t>
      </w:r>
      <w:proofErr w:type="spellStart"/>
      <w:r>
        <w:rPr>
          <w:rFonts w:ascii="Garamond" w:hAnsi="Garamond"/>
        </w:rPr>
        <w:t>Rueschemeyer</w:t>
      </w:r>
      <w:proofErr w:type="spellEnd"/>
      <w:r>
        <w:rPr>
          <w:rFonts w:ascii="Garamond" w:hAnsi="Garamond"/>
        </w:rPr>
        <w:t xml:space="preserve">, and </w:t>
      </w:r>
      <w:proofErr w:type="spellStart"/>
      <w:r>
        <w:rPr>
          <w:rFonts w:ascii="Garamond" w:hAnsi="Garamond"/>
        </w:rPr>
        <w:t>Theda</w:t>
      </w:r>
      <w:proofErr w:type="spellEnd"/>
      <w:r>
        <w:rPr>
          <w:rFonts w:ascii="Garamond" w:hAnsi="Garamond"/>
        </w:rPr>
        <w:t xml:space="preserve"> </w:t>
      </w:r>
      <w:proofErr w:type="spellStart"/>
      <w:r>
        <w:rPr>
          <w:rFonts w:ascii="Garamond" w:hAnsi="Garamond"/>
        </w:rPr>
        <w:t>Skocpol’s</w:t>
      </w:r>
      <w:proofErr w:type="spellEnd"/>
      <w:r>
        <w:rPr>
          <w:rFonts w:ascii="Garamond" w:hAnsi="Garamond"/>
        </w:rPr>
        <w:t xml:space="preserve"> </w:t>
      </w:r>
      <w:r>
        <w:rPr>
          <w:rFonts w:ascii="Garamond" w:hAnsi="Garamond"/>
          <w:i/>
        </w:rPr>
        <w:t>Bringing the State Back In</w:t>
      </w:r>
      <w:r>
        <w:rPr>
          <w:rFonts w:ascii="Garamond" w:hAnsi="Garamond"/>
        </w:rPr>
        <w:t xml:space="preserve"> (Cambridge University Press, 1985): pp. 169-187.</w:t>
      </w:r>
    </w:p>
    <w:p w:rsidR="00C64824" w:rsidRDefault="00C64824">
      <w:pPr>
        <w:ind w:left="720" w:hanging="720"/>
        <w:rPr>
          <w:rFonts w:ascii="Garamond" w:hAnsi="Garamond"/>
        </w:rPr>
      </w:pPr>
    </w:p>
    <w:p w:rsidR="00C64824" w:rsidRDefault="00C64824">
      <w:pPr>
        <w:ind w:left="720" w:hanging="720"/>
        <w:rPr>
          <w:rFonts w:ascii="Garamond" w:hAnsi="Garamond"/>
        </w:rPr>
      </w:pPr>
    </w:p>
    <w:p w:rsidR="00C64824" w:rsidRDefault="00C64824">
      <w:pPr>
        <w:ind w:left="720" w:hanging="720"/>
        <w:rPr>
          <w:rFonts w:ascii="Garamond" w:hAnsi="Garamond"/>
        </w:rPr>
      </w:pPr>
      <w:proofErr w:type="gramStart"/>
      <w:r>
        <w:rPr>
          <w:rFonts w:ascii="Garamond" w:hAnsi="Garamond"/>
        </w:rPr>
        <w:t xml:space="preserve">•  </w:t>
      </w:r>
      <w:r w:rsidRPr="00813D76">
        <w:rPr>
          <w:rFonts w:ascii="Garamond" w:hAnsi="Garamond"/>
          <w:sz w:val="22"/>
          <w:szCs w:val="22"/>
        </w:rPr>
        <w:t>“</w:t>
      </w:r>
      <w:proofErr w:type="gramEnd"/>
      <w:r w:rsidRPr="00813D76">
        <w:rPr>
          <w:rFonts w:ascii="Garamond" w:hAnsi="Garamond"/>
          <w:sz w:val="22"/>
          <w:szCs w:val="22"/>
        </w:rPr>
        <w:t>Game Theory” (</w:t>
      </w:r>
      <w:r w:rsidRPr="00813D76">
        <w:rPr>
          <w:rFonts w:ascii="Garamond" w:hAnsi="Garamond"/>
          <w:i/>
          <w:sz w:val="22"/>
          <w:szCs w:val="22"/>
        </w:rPr>
        <w:t>Stanford Encyclopedia of Philosophy</w:t>
      </w:r>
      <w:r>
        <w:rPr>
          <w:rFonts w:ascii="Garamond" w:hAnsi="Garamond"/>
          <w:sz w:val="22"/>
          <w:szCs w:val="22"/>
        </w:rPr>
        <w:t xml:space="preserve">: </w:t>
      </w:r>
      <w:r w:rsidRPr="00813D76">
        <w:rPr>
          <w:rFonts w:ascii="Garamond" w:hAnsi="Garamond"/>
          <w:sz w:val="22"/>
          <w:szCs w:val="22"/>
        </w:rPr>
        <w:t>http://plato.s</w:t>
      </w:r>
      <w:r>
        <w:rPr>
          <w:rFonts w:ascii="Garamond" w:hAnsi="Garamond"/>
          <w:sz w:val="22"/>
          <w:szCs w:val="22"/>
        </w:rPr>
        <w:t>tanford.edu/entries/game-theory</w:t>
      </w:r>
      <w:r w:rsidRPr="00813D76">
        <w:rPr>
          <w:rFonts w:ascii="Garamond" w:hAnsi="Garamond"/>
          <w:sz w:val="22"/>
          <w:szCs w:val="22"/>
        </w:rPr>
        <w:t>)</w:t>
      </w:r>
    </w:p>
    <w:sectPr w:rsidR="00C64824" w:rsidSect="000D2C3B">
      <w:pgSz w:w="12240" w:h="15840"/>
      <w:pgMar w:top="1152" w:right="1584" w:bottom="1152"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422929"/>
    <w:rsid w:val="000712DD"/>
    <w:rsid w:val="000A0403"/>
    <w:rsid w:val="000A0728"/>
    <w:rsid w:val="000C00C6"/>
    <w:rsid w:val="000C1B7E"/>
    <w:rsid w:val="000D2C3B"/>
    <w:rsid w:val="00115081"/>
    <w:rsid w:val="00173B83"/>
    <w:rsid w:val="001A7B7B"/>
    <w:rsid w:val="001B5B8F"/>
    <w:rsid w:val="00211759"/>
    <w:rsid w:val="0021710A"/>
    <w:rsid w:val="00227A56"/>
    <w:rsid w:val="00351429"/>
    <w:rsid w:val="00360CE7"/>
    <w:rsid w:val="003819CC"/>
    <w:rsid w:val="00385436"/>
    <w:rsid w:val="003879F5"/>
    <w:rsid w:val="0039338B"/>
    <w:rsid w:val="003B1468"/>
    <w:rsid w:val="003B75B7"/>
    <w:rsid w:val="003D3772"/>
    <w:rsid w:val="0040157D"/>
    <w:rsid w:val="00402F9D"/>
    <w:rsid w:val="00421352"/>
    <w:rsid w:val="00422929"/>
    <w:rsid w:val="004374D4"/>
    <w:rsid w:val="004456A2"/>
    <w:rsid w:val="00490231"/>
    <w:rsid w:val="004B36F9"/>
    <w:rsid w:val="00516AA0"/>
    <w:rsid w:val="00517831"/>
    <w:rsid w:val="00520151"/>
    <w:rsid w:val="005665A0"/>
    <w:rsid w:val="005A6478"/>
    <w:rsid w:val="005E3CD1"/>
    <w:rsid w:val="006118FA"/>
    <w:rsid w:val="00643556"/>
    <w:rsid w:val="006450A9"/>
    <w:rsid w:val="0066014A"/>
    <w:rsid w:val="00672040"/>
    <w:rsid w:val="00690ECE"/>
    <w:rsid w:val="00692B03"/>
    <w:rsid w:val="00744114"/>
    <w:rsid w:val="00755EFC"/>
    <w:rsid w:val="0077069E"/>
    <w:rsid w:val="007761FC"/>
    <w:rsid w:val="00787F22"/>
    <w:rsid w:val="007C54F9"/>
    <w:rsid w:val="007D45BA"/>
    <w:rsid w:val="007E6A02"/>
    <w:rsid w:val="00813D76"/>
    <w:rsid w:val="008432B0"/>
    <w:rsid w:val="008B3561"/>
    <w:rsid w:val="008B725B"/>
    <w:rsid w:val="008E6B15"/>
    <w:rsid w:val="00932C70"/>
    <w:rsid w:val="009460D1"/>
    <w:rsid w:val="0098275E"/>
    <w:rsid w:val="009E3C60"/>
    <w:rsid w:val="009E63AC"/>
    <w:rsid w:val="00A50AF0"/>
    <w:rsid w:val="00A64146"/>
    <w:rsid w:val="00A7343D"/>
    <w:rsid w:val="00AB2E6F"/>
    <w:rsid w:val="00B25A62"/>
    <w:rsid w:val="00B27464"/>
    <w:rsid w:val="00BF2937"/>
    <w:rsid w:val="00BF3219"/>
    <w:rsid w:val="00C27A26"/>
    <w:rsid w:val="00C438F0"/>
    <w:rsid w:val="00C64824"/>
    <w:rsid w:val="00CD2791"/>
    <w:rsid w:val="00CE253F"/>
    <w:rsid w:val="00CF4EBD"/>
    <w:rsid w:val="00D40056"/>
    <w:rsid w:val="00DA541C"/>
    <w:rsid w:val="00DE66B9"/>
    <w:rsid w:val="00E06A7D"/>
    <w:rsid w:val="00E3261F"/>
    <w:rsid w:val="00E54874"/>
    <w:rsid w:val="00E8523D"/>
    <w:rsid w:val="00EA268A"/>
    <w:rsid w:val="00EB2491"/>
    <w:rsid w:val="00EC04DE"/>
    <w:rsid w:val="00F071E9"/>
    <w:rsid w:val="00F42AA9"/>
    <w:rsid w:val="00F54CDE"/>
    <w:rsid w:val="00F60BBB"/>
    <w:rsid w:val="00FA3F7E"/>
    <w:rsid w:val="00FB3F95"/>
    <w:rsid w:val="00FC23AE"/>
    <w:rsid w:val="00FD5DB7"/>
    <w:rsid w:val="00FE74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C3B"/>
    <w:rPr>
      <w:rFonts w:ascii="Arial" w:hAnsi="Arial"/>
      <w:sz w:val="24"/>
      <w:szCs w:val="24"/>
    </w:rPr>
  </w:style>
  <w:style w:type="paragraph" w:styleId="Heading1">
    <w:name w:val="heading 1"/>
    <w:basedOn w:val="Normal"/>
    <w:next w:val="Normal"/>
    <w:qFormat/>
    <w:rsid w:val="000D2C3B"/>
    <w:pPr>
      <w:keepNext/>
      <w:jc w:val="center"/>
      <w:outlineLvl w:val="0"/>
    </w:pPr>
    <w:rPr>
      <w:b/>
      <w:bCs/>
      <w:u w:val="single"/>
    </w:rPr>
  </w:style>
  <w:style w:type="paragraph" w:styleId="Heading2">
    <w:name w:val="heading 2"/>
    <w:basedOn w:val="Normal"/>
    <w:next w:val="Normal"/>
    <w:qFormat/>
    <w:rsid w:val="000D2C3B"/>
    <w:pPr>
      <w:keepNext/>
      <w:outlineLvl w:val="1"/>
    </w:pPr>
    <w:rPr>
      <w:b/>
      <w:bCs/>
    </w:rPr>
  </w:style>
  <w:style w:type="paragraph" w:styleId="Heading3">
    <w:name w:val="heading 3"/>
    <w:basedOn w:val="Normal"/>
    <w:next w:val="Normal"/>
    <w:qFormat/>
    <w:rsid w:val="000D2C3B"/>
    <w:pPr>
      <w:keepNext/>
      <w:jc w:val="center"/>
      <w:outlineLvl w:val="2"/>
    </w:pPr>
    <w:rPr>
      <w:rFonts w:ascii="Garamond" w:hAnsi="Garamond"/>
      <w:b/>
      <w:sz w:val="28"/>
    </w:rPr>
  </w:style>
  <w:style w:type="paragraph" w:styleId="Heading4">
    <w:name w:val="heading 4"/>
    <w:basedOn w:val="Normal"/>
    <w:next w:val="Normal"/>
    <w:qFormat/>
    <w:rsid w:val="000D2C3B"/>
    <w:pPr>
      <w:keepNext/>
      <w:outlineLvl w:val="3"/>
    </w:pPr>
    <w:rPr>
      <w:rFonts w:ascii="Garamond" w:hAnsi="Garamond"/>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0D2C3B"/>
    <w:rPr>
      <w:color w:val="0000FF"/>
      <w:u w:val="single"/>
    </w:rPr>
  </w:style>
  <w:style w:type="paragraph" w:styleId="BodyTextIndent">
    <w:name w:val="Body Text Indent"/>
    <w:basedOn w:val="Normal"/>
    <w:semiHidden/>
    <w:rsid w:val="000D2C3B"/>
    <w:pPr>
      <w:ind w:left="360" w:hanging="360"/>
    </w:pPr>
  </w:style>
  <w:style w:type="paragraph" w:styleId="Title">
    <w:name w:val="Title"/>
    <w:basedOn w:val="Normal"/>
    <w:qFormat/>
    <w:rsid w:val="000D2C3B"/>
    <w:pPr>
      <w:jc w:val="center"/>
    </w:pPr>
    <w:rPr>
      <w:b/>
      <w:bCs/>
    </w:rPr>
  </w:style>
  <w:style w:type="paragraph" w:styleId="BodyTextIndent2">
    <w:name w:val="Body Text Indent 2"/>
    <w:basedOn w:val="Normal"/>
    <w:semiHidden/>
    <w:rsid w:val="000D2C3B"/>
    <w:pPr>
      <w:ind w:left="720" w:hanging="720"/>
    </w:pPr>
    <w:rPr>
      <w:rFonts w:ascii="Garamond" w:hAnsi="Garamond"/>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1809</Words>
  <Characters>10316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POLI 11: Introduction to Comparative Politics</vt:lpstr>
    </vt:vector>
  </TitlesOfParts>
  <Company>Personal</Company>
  <LinksUpToDate>false</LinksUpToDate>
  <CharactersWithSpaces>12101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 11: Introduction to Comparative Politics</dc:title>
  <dc:subject/>
  <dc:creator>Ruth Ann</dc:creator>
  <cp:keywords/>
  <dc:description/>
  <cp:lastModifiedBy>IT Services</cp:lastModifiedBy>
  <cp:revision>2</cp:revision>
  <cp:lastPrinted>2008-08-26T14:24:00Z</cp:lastPrinted>
  <dcterms:created xsi:type="dcterms:W3CDTF">2009-01-13T22:57:00Z</dcterms:created>
  <dcterms:modified xsi:type="dcterms:W3CDTF">2009-01-13T22:57:00Z</dcterms:modified>
</cp:coreProperties>
</file>